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C041B0">
        <w:rPr>
          <w:rFonts w:eastAsia="Calibri"/>
          <w:b/>
          <w:i/>
          <w:iCs/>
          <w:color w:val="000000"/>
          <w:sz w:val="28"/>
          <w:szCs w:val="28"/>
          <w:u w:val="single"/>
          <w:lang w:eastAsia="en-US"/>
        </w:rPr>
        <w:t>Regulaminu udzielania zamówień w Polskiej Grupie Górniczej S.A</w:t>
      </w:r>
      <w:r w:rsidRPr="00C041B0">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7D69C1E6" w:rsidR="00817766" w:rsidRPr="00F76785" w:rsidRDefault="00817766" w:rsidP="00C041B0">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C041B0" w:rsidRPr="00C041B0">
        <w:rPr>
          <w:rFonts w:eastAsia="Calibri"/>
          <w:b/>
          <w:color w:val="000000"/>
          <w:sz w:val="28"/>
          <w:szCs w:val="28"/>
          <w:lang w:eastAsia="en-US"/>
        </w:rPr>
        <w:t>Utrzymanie w sprawności kanalizacji sanitarnej i deszczowej dla PGG S.A. Oddział KWK Mysłowice-Wesoła</w:t>
      </w:r>
    </w:p>
    <w:p w14:paraId="495CD2C9" w14:textId="77777777" w:rsidR="00C041B0" w:rsidRDefault="00C041B0" w:rsidP="00817766">
      <w:pPr>
        <w:spacing w:before="120" w:line="312" w:lineRule="auto"/>
        <w:jc w:val="center"/>
        <w:rPr>
          <w:rFonts w:eastAsia="Calibri"/>
          <w:b/>
          <w:color w:val="000000"/>
          <w:sz w:val="28"/>
          <w:szCs w:val="28"/>
          <w:lang w:eastAsia="en-US"/>
        </w:rPr>
      </w:pPr>
    </w:p>
    <w:p w14:paraId="2C592301" w14:textId="77777777" w:rsidR="00C041B0" w:rsidRDefault="00C041B0" w:rsidP="00817766">
      <w:pPr>
        <w:spacing w:before="120" w:line="312" w:lineRule="auto"/>
        <w:jc w:val="center"/>
        <w:rPr>
          <w:rFonts w:eastAsia="Calibri"/>
          <w:b/>
          <w:color w:val="000000"/>
          <w:sz w:val="28"/>
          <w:szCs w:val="28"/>
          <w:lang w:eastAsia="en-US"/>
        </w:rPr>
      </w:pPr>
    </w:p>
    <w:p w14:paraId="3DE14426" w14:textId="090F55BF"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C041B0">
        <w:rPr>
          <w:rFonts w:eastAsia="Calibri"/>
          <w:b/>
          <w:color w:val="000000"/>
          <w:sz w:val="28"/>
          <w:szCs w:val="28"/>
          <w:lang w:eastAsia="en-US"/>
        </w:rPr>
        <w:t>602500729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263A86D8" w14:textId="24E7E19A" w:rsidR="00193D84"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8229409" w:history="1">
            <w:r w:rsidR="00193D84" w:rsidRPr="00700524">
              <w:rPr>
                <w:rStyle w:val="Hipercze"/>
                <w:noProof/>
              </w:rPr>
              <w:t>Część I. Zamawiający:</w:t>
            </w:r>
            <w:r w:rsidR="00193D84">
              <w:rPr>
                <w:noProof/>
                <w:webHidden/>
              </w:rPr>
              <w:tab/>
            </w:r>
            <w:r w:rsidR="00193D84">
              <w:rPr>
                <w:noProof/>
                <w:webHidden/>
              </w:rPr>
              <w:fldChar w:fldCharType="begin"/>
            </w:r>
            <w:r w:rsidR="00193D84">
              <w:rPr>
                <w:noProof/>
                <w:webHidden/>
              </w:rPr>
              <w:instrText xml:space="preserve"> PAGEREF _Toc208229409 \h </w:instrText>
            </w:r>
            <w:r w:rsidR="00193D84">
              <w:rPr>
                <w:noProof/>
                <w:webHidden/>
              </w:rPr>
            </w:r>
            <w:r w:rsidR="00193D84">
              <w:rPr>
                <w:noProof/>
                <w:webHidden/>
              </w:rPr>
              <w:fldChar w:fldCharType="separate"/>
            </w:r>
            <w:r w:rsidR="00B6266D">
              <w:rPr>
                <w:noProof/>
                <w:webHidden/>
              </w:rPr>
              <w:t>3</w:t>
            </w:r>
            <w:r w:rsidR="00193D84">
              <w:rPr>
                <w:noProof/>
                <w:webHidden/>
              </w:rPr>
              <w:fldChar w:fldCharType="end"/>
            </w:r>
          </w:hyperlink>
        </w:p>
        <w:p w14:paraId="2E53E376" w14:textId="67D6242E"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0" w:history="1">
            <w:r w:rsidRPr="00700524">
              <w:rPr>
                <w:rStyle w:val="Hipercze"/>
                <w:iCs/>
                <w:noProof/>
              </w:rPr>
              <w:t>Oddział KWK Mysłowice-Wesoła</w:t>
            </w:r>
            <w:r>
              <w:rPr>
                <w:noProof/>
                <w:webHidden/>
              </w:rPr>
              <w:tab/>
            </w:r>
            <w:r>
              <w:rPr>
                <w:noProof/>
                <w:webHidden/>
              </w:rPr>
              <w:fldChar w:fldCharType="begin"/>
            </w:r>
            <w:r>
              <w:rPr>
                <w:noProof/>
                <w:webHidden/>
              </w:rPr>
              <w:instrText xml:space="preserve"> PAGEREF _Toc208229410 \h </w:instrText>
            </w:r>
            <w:r>
              <w:rPr>
                <w:noProof/>
                <w:webHidden/>
              </w:rPr>
            </w:r>
            <w:r>
              <w:rPr>
                <w:noProof/>
                <w:webHidden/>
              </w:rPr>
              <w:fldChar w:fldCharType="separate"/>
            </w:r>
            <w:r w:rsidR="00B6266D">
              <w:rPr>
                <w:noProof/>
                <w:webHidden/>
              </w:rPr>
              <w:t>3</w:t>
            </w:r>
            <w:r>
              <w:rPr>
                <w:noProof/>
                <w:webHidden/>
              </w:rPr>
              <w:fldChar w:fldCharType="end"/>
            </w:r>
          </w:hyperlink>
        </w:p>
        <w:p w14:paraId="6349FB49" w14:textId="5D09E7F1"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1" w:history="1">
            <w:r w:rsidRPr="00700524">
              <w:rPr>
                <w:rStyle w:val="Hipercze"/>
                <w:iCs/>
                <w:noProof/>
              </w:rPr>
              <w:t>ul. Kopalniana 5, 41-400 Mysłowice</w:t>
            </w:r>
            <w:r>
              <w:rPr>
                <w:noProof/>
                <w:webHidden/>
              </w:rPr>
              <w:tab/>
            </w:r>
            <w:r>
              <w:rPr>
                <w:noProof/>
                <w:webHidden/>
              </w:rPr>
              <w:fldChar w:fldCharType="begin"/>
            </w:r>
            <w:r>
              <w:rPr>
                <w:noProof/>
                <w:webHidden/>
              </w:rPr>
              <w:instrText xml:space="preserve"> PAGEREF _Toc208229411 \h </w:instrText>
            </w:r>
            <w:r>
              <w:rPr>
                <w:noProof/>
                <w:webHidden/>
              </w:rPr>
            </w:r>
            <w:r>
              <w:rPr>
                <w:noProof/>
                <w:webHidden/>
              </w:rPr>
              <w:fldChar w:fldCharType="separate"/>
            </w:r>
            <w:r w:rsidR="00B6266D">
              <w:rPr>
                <w:noProof/>
                <w:webHidden/>
              </w:rPr>
              <w:t>3</w:t>
            </w:r>
            <w:r>
              <w:rPr>
                <w:noProof/>
                <w:webHidden/>
              </w:rPr>
              <w:fldChar w:fldCharType="end"/>
            </w:r>
          </w:hyperlink>
        </w:p>
        <w:p w14:paraId="2839FC0F" w14:textId="793F4133"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2" w:history="1">
            <w:r w:rsidRPr="00700524">
              <w:rPr>
                <w:rStyle w:val="Hipercze"/>
                <w:noProof/>
              </w:rPr>
              <w:t>Część II. Postępowanie</w:t>
            </w:r>
            <w:r>
              <w:rPr>
                <w:noProof/>
                <w:webHidden/>
              </w:rPr>
              <w:tab/>
            </w:r>
            <w:r>
              <w:rPr>
                <w:noProof/>
                <w:webHidden/>
              </w:rPr>
              <w:fldChar w:fldCharType="begin"/>
            </w:r>
            <w:r>
              <w:rPr>
                <w:noProof/>
                <w:webHidden/>
              </w:rPr>
              <w:instrText xml:space="preserve"> PAGEREF _Toc208229412 \h </w:instrText>
            </w:r>
            <w:r>
              <w:rPr>
                <w:noProof/>
                <w:webHidden/>
              </w:rPr>
            </w:r>
            <w:r>
              <w:rPr>
                <w:noProof/>
                <w:webHidden/>
              </w:rPr>
              <w:fldChar w:fldCharType="separate"/>
            </w:r>
            <w:r w:rsidR="00B6266D">
              <w:rPr>
                <w:noProof/>
                <w:webHidden/>
              </w:rPr>
              <w:t>3</w:t>
            </w:r>
            <w:r>
              <w:rPr>
                <w:noProof/>
                <w:webHidden/>
              </w:rPr>
              <w:fldChar w:fldCharType="end"/>
            </w:r>
          </w:hyperlink>
        </w:p>
        <w:p w14:paraId="53878B70" w14:textId="6548C475"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3" w:history="1">
            <w:r w:rsidRPr="00700524">
              <w:rPr>
                <w:rStyle w:val="Hipercze"/>
                <w:noProof/>
              </w:rPr>
              <w:t>Część III. Przedmiot zamówienia. Termin wykonania.</w:t>
            </w:r>
            <w:r>
              <w:rPr>
                <w:noProof/>
                <w:webHidden/>
              </w:rPr>
              <w:tab/>
            </w:r>
            <w:r>
              <w:rPr>
                <w:noProof/>
                <w:webHidden/>
              </w:rPr>
              <w:fldChar w:fldCharType="begin"/>
            </w:r>
            <w:r>
              <w:rPr>
                <w:noProof/>
                <w:webHidden/>
              </w:rPr>
              <w:instrText xml:space="preserve"> PAGEREF _Toc208229413 \h </w:instrText>
            </w:r>
            <w:r>
              <w:rPr>
                <w:noProof/>
                <w:webHidden/>
              </w:rPr>
            </w:r>
            <w:r>
              <w:rPr>
                <w:noProof/>
                <w:webHidden/>
              </w:rPr>
              <w:fldChar w:fldCharType="separate"/>
            </w:r>
            <w:r w:rsidR="00B6266D">
              <w:rPr>
                <w:noProof/>
                <w:webHidden/>
              </w:rPr>
              <w:t>4</w:t>
            </w:r>
            <w:r>
              <w:rPr>
                <w:noProof/>
                <w:webHidden/>
              </w:rPr>
              <w:fldChar w:fldCharType="end"/>
            </w:r>
          </w:hyperlink>
        </w:p>
        <w:p w14:paraId="11FD262D" w14:textId="741ACD67"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4" w:history="1">
            <w:r w:rsidRPr="00700524">
              <w:rPr>
                <w:rStyle w:val="Hipercze"/>
                <w:noProof/>
              </w:rPr>
              <w:t>Część IV. Oferty częściowe</w:t>
            </w:r>
            <w:r>
              <w:rPr>
                <w:noProof/>
                <w:webHidden/>
              </w:rPr>
              <w:tab/>
            </w:r>
            <w:r>
              <w:rPr>
                <w:noProof/>
                <w:webHidden/>
              </w:rPr>
              <w:fldChar w:fldCharType="begin"/>
            </w:r>
            <w:r>
              <w:rPr>
                <w:noProof/>
                <w:webHidden/>
              </w:rPr>
              <w:instrText xml:space="preserve"> PAGEREF _Toc208229414 \h </w:instrText>
            </w:r>
            <w:r>
              <w:rPr>
                <w:noProof/>
                <w:webHidden/>
              </w:rPr>
            </w:r>
            <w:r>
              <w:rPr>
                <w:noProof/>
                <w:webHidden/>
              </w:rPr>
              <w:fldChar w:fldCharType="separate"/>
            </w:r>
            <w:r w:rsidR="00B6266D">
              <w:rPr>
                <w:noProof/>
                <w:webHidden/>
              </w:rPr>
              <w:t>4</w:t>
            </w:r>
            <w:r>
              <w:rPr>
                <w:noProof/>
                <w:webHidden/>
              </w:rPr>
              <w:fldChar w:fldCharType="end"/>
            </w:r>
          </w:hyperlink>
        </w:p>
        <w:p w14:paraId="37AE41B3" w14:textId="116E1810"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5" w:history="1">
            <w:r w:rsidRPr="00700524">
              <w:rPr>
                <w:rStyle w:val="Hipercze"/>
                <w:noProof/>
              </w:rPr>
              <w:t>Część V. Kwalifikacja podmiotowa Wykonawców</w:t>
            </w:r>
            <w:r>
              <w:rPr>
                <w:noProof/>
                <w:webHidden/>
              </w:rPr>
              <w:tab/>
            </w:r>
            <w:r>
              <w:rPr>
                <w:noProof/>
                <w:webHidden/>
              </w:rPr>
              <w:fldChar w:fldCharType="begin"/>
            </w:r>
            <w:r>
              <w:rPr>
                <w:noProof/>
                <w:webHidden/>
              </w:rPr>
              <w:instrText xml:space="preserve"> PAGEREF _Toc208229415 \h </w:instrText>
            </w:r>
            <w:r>
              <w:rPr>
                <w:noProof/>
                <w:webHidden/>
              </w:rPr>
            </w:r>
            <w:r>
              <w:rPr>
                <w:noProof/>
                <w:webHidden/>
              </w:rPr>
              <w:fldChar w:fldCharType="separate"/>
            </w:r>
            <w:r w:rsidR="00B6266D">
              <w:rPr>
                <w:noProof/>
                <w:webHidden/>
              </w:rPr>
              <w:t>4</w:t>
            </w:r>
            <w:r>
              <w:rPr>
                <w:noProof/>
                <w:webHidden/>
              </w:rPr>
              <w:fldChar w:fldCharType="end"/>
            </w:r>
          </w:hyperlink>
        </w:p>
        <w:p w14:paraId="331B3018" w14:textId="0CC07211"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6" w:history="1">
            <w:r w:rsidRPr="0070052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_Toc208229416 \h </w:instrText>
            </w:r>
            <w:r>
              <w:rPr>
                <w:noProof/>
                <w:webHidden/>
              </w:rPr>
            </w:r>
            <w:r>
              <w:rPr>
                <w:noProof/>
                <w:webHidden/>
              </w:rPr>
              <w:fldChar w:fldCharType="separate"/>
            </w:r>
            <w:r w:rsidR="00B6266D">
              <w:rPr>
                <w:noProof/>
                <w:webHidden/>
              </w:rPr>
              <w:t>7</w:t>
            </w:r>
            <w:r>
              <w:rPr>
                <w:noProof/>
                <w:webHidden/>
              </w:rPr>
              <w:fldChar w:fldCharType="end"/>
            </w:r>
          </w:hyperlink>
        </w:p>
        <w:p w14:paraId="3510C7CF" w14:textId="58CE9785"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7" w:history="1">
            <w:r w:rsidRPr="00700524">
              <w:rPr>
                <w:rStyle w:val="Hipercze"/>
                <w:noProof/>
              </w:rPr>
              <w:t>Część VII. Udostępnienie zasobów</w:t>
            </w:r>
            <w:r>
              <w:rPr>
                <w:noProof/>
                <w:webHidden/>
              </w:rPr>
              <w:tab/>
            </w:r>
            <w:r>
              <w:rPr>
                <w:noProof/>
                <w:webHidden/>
              </w:rPr>
              <w:fldChar w:fldCharType="begin"/>
            </w:r>
            <w:r>
              <w:rPr>
                <w:noProof/>
                <w:webHidden/>
              </w:rPr>
              <w:instrText xml:space="preserve"> PAGEREF _Toc208229417 \h </w:instrText>
            </w:r>
            <w:r>
              <w:rPr>
                <w:noProof/>
                <w:webHidden/>
              </w:rPr>
            </w:r>
            <w:r>
              <w:rPr>
                <w:noProof/>
                <w:webHidden/>
              </w:rPr>
              <w:fldChar w:fldCharType="separate"/>
            </w:r>
            <w:r w:rsidR="00B6266D">
              <w:rPr>
                <w:noProof/>
                <w:webHidden/>
              </w:rPr>
              <w:t>8</w:t>
            </w:r>
            <w:r>
              <w:rPr>
                <w:noProof/>
                <w:webHidden/>
              </w:rPr>
              <w:fldChar w:fldCharType="end"/>
            </w:r>
          </w:hyperlink>
        </w:p>
        <w:p w14:paraId="5FCE27CA" w14:textId="3D3E1CFD"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8" w:history="1">
            <w:r w:rsidRPr="00700524">
              <w:rPr>
                <w:rStyle w:val="Hipercze"/>
                <w:noProof/>
              </w:rPr>
              <w:t>Część VIII. Podmiotowe środki dowodowe.</w:t>
            </w:r>
            <w:r>
              <w:rPr>
                <w:noProof/>
                <w:webHidden/>
              </w:rPr>
              <w:tab/>
            </w:r>
            <w:r>
              <w:rPr>
                <w:noProof/>
                <w:webHidden/>
              </w:rPr>
              <w:fldChar w:fldCharType="begin"/>
            </w:r>
            <w:r>
              <w:rPr>
                <w:noProof/>
                <w:webHidden/>
              </w:rPr>
              <w:instrText xml:space="preserve"> PAGEREF _Toc208229418 \h </w:instrText>
            </w:r>
            <w:r>
              <w:rPr>
                <w:noProof/>
                <w:webHidden/>
              </w:rPr>
            </w:r>
            <w:r>
              <w:rPr>
                <w:noProof/>
                <w:webHidden/>
              </w:rPr>
              <w:fldChar w:fldCharType="separate"/>
            </w:r>
            <w:r w:rsidR="00B6266D">
              <w:rPr>
                <w:noProof/>
                <w:webHidden/>
              </w:rPr>
              <w:t>8</w:t>
            </w:r>
            <w:r>
              <w:rPr>
                <w:noProof/>
                <w:webHidden/>
              </w:rPr>
              <w:fldChar w:fldCharType="end"/>
            </w:r>
          </w:hyperlink>
        </w:p>
        <w:p w14:paraId="02D95730" w14:textId="571F6B66"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9" w:history="1">
            <w:r w:rsidRPr="00700524">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_Toc208229419 \h </w:instrText>
            </w:r>
            <w:r>
              <w:rPr>
                <w:noProof/>
                <w:webHidden/>
              </w:rPr>
            </w:r>
            <w:r>
              <w:rPr>
                <w:noProof/>
                <w:webHidden/>
              </w:rPr>
              <w:fldChar w:fldCharType="separate"/>
            </w:r>
            <w:r w:rsidR="00B6266D">
              <w:rPr>
                <w:noProof/>
                <w:webHidden/>
              </w:rPr>
              <w:t>12</w:t>
            </w:r>
            <w:r>
              <w:rPr>
                <w:noProof/>
                <w:webHidden/>
              </w:rPr>
              <w:fldChar w:fldCharType="end"/>
            </w:r>
          </w:hyperlink>
        </w:p>
        <w:p w14:paraId="66F28801" w14:textId="124E06A6"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0" w:history="1">
            <w:r w:rsidRPr="00700524">
              <w:rPr>
                <w:rStyle w:val="Hipercze"/>
                <w:noProof/>
              </w:rPr>
              <w:t>Część X. Podwykonawstwo</w:t>
            </w:r>
            <w:r>
              <w:rPr>
                <w:noProof/>
                <w:webHidden/>
              </w:rPr>
              <w:tab/>
            </w:r>
            <w:r>
              <w:rPr>
                <w:noProof/>
                <w:webHidden/>
              </w:rPr>
              <w:fldChar w:fldCharType="begin"/>
            </w:r>
            <w:r>
              <w:rPr>
                <w:noProof/>
                <w:webHidden/>
              </w:rPr>
              <w:instrText xml:space="preserve"> PAGEREF _Toc208229420 \h </w:instrText>
            </w:r>
            <w:r>
              <w:rPr>
                <w:noProof/>
                <w:webHidden/>
              </w:rPr>
            </w:r>
            <w:r>
              <w:rPr>
                <w:noProof/>
                <w:webHidden/>
              </w:rPr>
              <w:fldChar w:fldCharType="separate"/>
            </w:r>
            <w:r w:rsidR="00B6266D">
              <w:rPr>
                <w:noProof/>
                <w:webHidden/>
              </w:rPr>
              <w:t>13</w:t>
            </w:r>
            <w:r>
              <w:rPr>
                <w:noProof/>
                <w:webHidden/>
              </w:rPr>
              <w:fldChar w:fldCharType="end"/>
            </w:r>
          </w:hyperlink>
        </w:p>
        <w:p w14:paraId="015877B8" w14:textId="7F93247B"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1" w:history="1">
            <w:r w:rsidRPr="00700524">
              <w:rPr>
                <w:rStyle w:val="Hipercze"/>
                <w:noProof/>
              </w:rPr>
              <w:t>Część XI. Wadium</w:t>
            </w:r>
            <w:r>
              <w:rPr>
                <w:noProof/>
                <w:webHidden/>
              </w:rPr>
              <w:tab/>
            </w:r>
            <w:r>
              <w:rPr>
                <w:noProof/>
                <w:webHidden/>
              </w:rPr>
              <w:fldChar w:fldCharType="begin"/>
            </w:r>
            <w:r>
              <w:rPr>
                <w:noProof/>
                <w:webHidden/>
              </w:rPr>
              <w:instrText xml:space="preserve"> PAGEREF _Toc208229421 \h </w:instrText>
            </w:r>
            <w:r>
              <w:rPr>
                <w:noProof/>
                <w:webHidden/>
              </w:rPr>
            </w:r>
            <w:r>
              <w:rPr>
                <w:noProof/>
                <w:webHidden/>
              </w:rPr>
              <w:fldChar w:fldCharType="separate"/>
            </w:r>
            <w:r w:rsidR="00B6266D">
              <w:rPr>
                <w:noProof/>
                <w:webHidden/>
              </w:rPr>
              <w:t>13</w:t>
            </w:r>
            <w:r>
              <w:rPr>
                <w:noProof/>
                <w:webHidden/>
              </w:rPr>
              <w:fldChar w:fldCharType="end"/>
            </w:r>
          </w:hyperlink>
        </w:p>
        <w:p w14:paraId="39F580CC" w14:textId="45E1290B"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2" w:history="1">
            <w:r w:rsidRPr="00700524">
              <w:rPr>
                <w:rStyle w:val="Hipercze"/>
                <w:noProof/>
              </w:rPr>
              <w:t>Część XII. Opis sposobu przygotowania oferty</w:t>
            </w:r>
            <w:r>
              <w:rPr>
                <w:noProof/>
                <w:webHidden/>
              </w:rPr>
              <w:tab/>
            </w:r>
            <w:r>
              <w:rPr>
                <w:noProof/>
                <w:webHidden/>
              </w:rPr>
              <w:fldChar w:fldCharType="begin"/>
            </w:r>
            <w:r>
              <w:rPr>
                <w:noProof/>
                <w:webHidden/>
              </w:rPr>
              <w:instrText xml:space="preserve"> PAGEREF _Toc208229422 \h </w:instrText>
            </w:r>
            <w:r>
              <w:rPr>
                <w:noProof/>
                <w:webHidden/>
              </w:rPr>
            </w:r>
            <w:r>
              <w:rPr>
                <w:noProof/>
                <w:webHidden/>
              </w:rPr>
              <w:fldChar w:fldCharType="separate"/>
            </w:r>
            <w:r w:rsidR="00B6266D">
              <w:rPr>
                <w:noProof/>
                <w:webHidden/>
              </w:rPr>
              <w:t>13</w:t>
            </w:r>
            <w:r>
              <w:rPr>
                <w:noProof/>
                <w:webHidden/>
              </w:rPr>
              <w:fldChar w:fldCharType="end"/>
            </w:r>
          </w:hyperlink>
        </w:p>
        <w:p w14:paraId="1A5AD95F" w14:textId="452B64FE"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3" w:history="1">
            <w:r w:rsidRPr="0070052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_Toc208229423 \h </w:instrText>
            </w:r>
            <w:r>
              <w:rPr>
                <w:noProof/>
                <w:webHidden/>
              </w:rPr>
            </w:r>
            <w:r>
              <w:rPr>
                <w:noProof/>
                <w:webHidden/>
              </w:rPr>
              <w:fldChar w:fldCharType="separate"/>
            </w:r>
            <w:r w:rsidR="00B6266D">
              <w:rPr>
                <w:noProof/>
                <w:webHidden/>
              </w:rPr>
              <w:t>16</w:t>
            </w:r>
            <w:r>
              <w:rPr>
                <w:noProof/>
                <w:webHidden/>
              </w:rPr>
              <w:fldChar w:fldCharType="end"/>
            </w:r>
          </w:hyperlink>
        </w:p>
        <w:p w14:paraId="2A51C67D" w14:textId="00BB7E7E"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4" w:history="1">
            <w:r w:rsidRPr="0070052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_Toc208229424 \h </w:instrText>
            </w:r>
            <w:r>
              <w:rPr>
                <w:noProof/>
                <w:webHidden/>
              </w:rPr>
            </w:r>
            <w:r>
              <w:rPr>
                <w:noProof/>
                <w:webHidden/>
              </w:rPr>
              <w:fldChar w:fldCharType="separate"/>
            </w:r>
            <w:r w:rsidR="00B6266D">
              <w:rPr>
                <w:noProof/>
                <w:webHidden/>
              </w:rPr>
              <w:t>16</w:t>
            </w:r>
            <w:r>
              <w:rPr>
                <w:noProof/>
                <w:webHidden/>
              </w:rPr>
              <w:fldChar w:fldCharType="end"/>
            </w:r>
          </w:hyperlink>
        </w:p>
        <w:p w14:paraId="1E386CFF" w14:textId="287905F3"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5" w:history="1">
            <w:r w:rsidRPr="00700524">
              <w:rPr>
                <w:rStyle w:val="Hipercze"/>
                <w:noProof/>
              </w:rPr>
              <w:t>Część XV. Opis sposobu obliczenia ceny</w:t>
            </w:r>
            <w:r>
              <w:rPr>
                <w:noProof/>
                <w:webHidden/>
              </w:rPr>
              <w:tab/>
            </w:r>
            <w:r>
              <w:rPr>
                <w:noProof/>
                <w:webHidden/>
              </w:rPr>
              <w:fldChar w:fldCharType="begin"/>
            </w:r>
            <w:r>
              <w:rPr>
                <w:noProof/>
                <w:webHidden/>
              </w:rPr>
              <w:instrText xml:space="preserve"> PAGEREF _Toc208229425 \h </w:instrText>
            </w:r>
            <w:r>
              <w:rPr>
                <w:noProof/>
                <w:webHidden/>
              </w:rPr>
            </w:r>
            <w:r>
              <w:rPr>
                <w:noProof/>
                <w:webHidden/>
              </w:rPr>
              <w:fldChar w:fldCharType="separate"/>
            </w:r>
            <w:r w:rsidR="00B6266D">
              <w:rPr>
                <w:noProof/>
                <w:webHidden/>
              </w:rPr>
              <w:t>17</w:t>
            </w:r>
            <w:r>
              <w:rPr>
                <w:noProof/>
                <w:webHidden/>
              </w:rPr>
              <w:fldChar w:fldCharType="end"/>
            </w:r>
          </w:hyperlink>
        </w:p>
        <w:p w14:paraId="75BA4654" w14:textId="2311CC2F"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6" w:history="1">
            <w:r w:rsidRPr="00700524">
              <w:rPr>
                <w:rStyle w:val="Hipercze"/>
                <w:noProof/>
              </w:rPr>
              <w:t>Część XVI. Kryteria oceny ofert</w:t>
            </w:r>
            <w:r>
              <w:rPr>
                <w:noProof/>
                <w:webHidden/>
              </w:rPr>
              <w:tab/>
            </w:r>
            <w:r>
              <w:rPr>
                <w:noProof/>
                <w:webHidden/>
              </w:rPr>
              <w:fldChar w:fldCharType="begin"/>
            </w:r>
            <w:r>
              <w:rPr>
                <w:noProof/>
                <w:webHidden/>
              </w:rPr>
              <w:instrText xml:space="preserve"> PAGEREF _Toc208229426 \h </w:instrText>
            </w:r>
            <w:r>
              <w:rPr>
                <w:noProof/>
                <w:webHidden/>
              </w:rPr>
            </w:r>
            <w:r>
              <w:rPr>
                <w:noProof/>
                <w:webHidden/>
              </w:rPr>
              <w:fldChar w:fldCharType="separate"/>
            </w:r>
            <w:r w:rsidR="00B6266D">
              <w:rPr>
                <w:noProof/>
                <w:webHidden/>
              </w:rPr>
              <w:t>17</w:t>
            </w:r>
            <w:r>
              <w:rPr>
                <w:noProof/>
                <w:webHidden/>
              </w:rPr>
              <w:fldChar w:fldCharType="end"/>
            </w:r>
          </w:hyperlink>
        </w:p>
        <w:p w14:paraId="0629009A" w14:textId="452D4A4F"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7" w:history="1">
            <w:r w:rsidRPr="00700524">
              <w:rPr>
                <w:rStyle w:val="Hipercze"/>
                <w:noProof/>
              </w:rPr>
              <w:t>Część XVII. Aukcja elektroniczna</w:t>
            </w:r>
            <w:r>
              <w:rPr>
                <w:noProof/>
                <w:webHidden/>
              </w:rPr>
              <w:tab/>
            </w:r>
            <w:r>
              <w:rPr>
                <w:noProof/>
                <w:webHidden/>
              </w:rPr>
              <w:fldChar w:fldCharType="begin"/>
            </w:r>
            <w:r>
              <w:rPr>
                <w:noProof/>
                <w:webHidden/>
              </w:rPr>
              <w:instrText xml:space="preserve"> PAGEREF _Toc208229427 \h </w:instrText>
            </w:r>
            <w:r>
              <w:rPr>
                <w:noProof/>
                <w:webHidden/>
              </w:rPr>
            </w:r>
            <w:r>
              <w:rPr>
                <w:noProof/>
                <w:webHidden/>
              </w:rPr>
              <w:fldChar w:fldCharType="separate"/>
            </w:r>
            <w:r w:rsidR="00B6266D">
              <w:rPr>
                <w:noProof/>
                <w:webHidden/>
              </w:rPr>
              <w:t>17</w:t>
            </w:r>
            <w:r>
              <w:rPr>
                <w:noProof/>
                <w:webHidden/>
              </w:rPr>
              <w:fldChar w:fldCharType="end"/>
            </w:r>
          </w:hyperlink>
        </w:p>
        <w:p w14:paraId="6E08BFA0" w14:textId="154D7415"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8" w:history="1">
            <w:r w:rsidRPr="0070052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_Toc208229428 \h </w:instrText>
            </w:r>
            <w:r>
              <w:rPr>
                <w:noProof/>
                <w:webHidden/>
              </w:rPr>
            </w:r>
            <w:r>
              <w:rPr>
                <w:noProof/>
                <w:webHidden/>
              </w:rPr>
              <w:fldChar w:fldCharType="separate"/>
            </w:r>
            <w:r w:rsidR="00B6266D">
              <w:rPr>
                <w:noProof/>
                <w:webHidden/>
              </w:rPr>
              <w:t>22</w:t>
            </w:r>
            <w:r>
              <w:rPr>
                <w:noProof/>
                <w:webHidden/>
              </w:rPr>
              <w:fldChar w:fldCharType="end"/>
            </w:r>
          </w:hyperlink>
        </w:p>
        <w:p w14:paraId="60AC595B" w14:textId="3E2C4A1A"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9" w:history="1">
            <w:r w:rsidRPr="0070052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_Toc208229429 \h </w:instrText>
            </w:r>
            <w:r>
              <w:rPr>
                <w:noProof/>
                <w:webHidden/>
              </w:rPr>
            </w:r>
            <w:r>
              <w:rPr>
                <w:noProof/>
                <w:webHidden/>
              </w:rPr>
              <w:fldChar w:fldCharType="separate"/>
            </w:r>
            <w:r w:rsidR="00B6266D">
              <w:rPr>
                <w:noProof/>
                <w:webHidden/>
              </w:rPr>
              <w:t>22</w:t>
            </w:r>
            <w:r>
              <w:rPr>
                <w:noProof/>
                <w:webHidden/>
              </w:rPr>
              <w:fldChar w:fldCharType="end"/>
            </w:r>
          </w:hyperlink>
        </w:p>
        <w:p w14:paraId="4EECD831" w14:textId="25E97F74"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30" w:history="1">
            <w:r w:rsidRPr="00700524">
              <w:rPr>
                <w:rStyle w:val="Hipercze"/>
                <w:noProof/>
              </w:rPr>
              <w:t>Część XX. Istotne postanowienia umowy</w:t>
            </w:r>
            <w:r>
              <w:rPr>
                <w:noProof/>
                <w:webHidden/>
              </w:rPr>
              <w:tab/>
            </w:r>
            <w:r>
              <w:rPr>
                <w:noProof/>
                <w:webHidden/>
              </w:rPr>
              <w:fldChar w:fldCharType="begin"/>
            </w:r>
            <w:r>
              <w:rPr>
                <w:noProof/>
                <w:webHidden/>
              </w:rPr>
              <w:instrText xml:space="preserve"> PAGEREF _Toc208229430 \h </w:instrText>
            </w:r>
            <w:r>
              <w:rPr>
                <w:noProof/>
                <w:webHidden/>
              </w:rPr>
            </w:r>
            <w:r>
              <w:rPr>
                <w:noProof/>
                <w:webHidden/>
              </w:rPr>
              <w:fldChar w:fldCharType="separate"/>
            </w:r>
            <w:r w:rsidR="00B6266D">
              <w:rPr>
                <w:noProof/>
                <w:webHidden/>
              </w:rPr>
              <w:t>22</w:t>
            </w:r>
            <w:r>
              <w:rPr>
                <w:noProof/>
                <w:webHidden/>
              </w:rPr>
              <w:fldChar w:fldCharType="end"/>
            </w:r>
          </w:hyperlink>
        </w:p>
        <w:p w14:paraId="6F2EAB5C" w14:textId="5572C99F"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31" w:history="1">
            <w:r w:rsidRPr="0070052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_Toc208229431 \h </w:instrText>
            </w:r>
            <w:r>
              <w:rPr>
                <w:noProof/>
                <w:webHidden/>
              </w:rPr>
            </w:r>
            <w:r>
              <w:rPr>
                <w:noProof/>
                <w:webHidden/>
              </w:rPr>
              <w:fldChar w:fldCharType="separate"/>
            </w:r>
            <w:r w:rsidR="00B6266D">
              <w:rPr>
                <w:noProof/>
                <w:webHidden/>
              </w:rPr>
              <w:t>22</w:t>
            </w:r>
            <w:r>
              <w:rPr>
                <w:noProof/>
                <w:webHidden/>
              </w:rPr>
              <w:fldChar w:fldCharType="end"/>
            </w:r>
          </w:hyperlink>
        </w:p>
        <w:p w14:paraId="6C70E746" w14:textId="349B5BC6"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32" w:history="1">
            <w:r w:rsidRPr="00700524">
              <w:rPr>
                <w:rStyle w:val="Hipercze"/>
                <w:noProof/>
              </w:rPr>
              <w:t>Część XXII. Pouczenie o środkach ochrony prawnej.</w:t>
            </w:r>
            <w:r>
              <w:rPr>
                <w:noProof/>
                <w:webHidden/>
              </w:rPr>
              <w:tab/>
            </w:r>
            <w:r>
              <w:rPr>
                <w:noProof/>
                <w:webHidden/>
              </w:rPr>
              <w:fldChar w:fldCharType="begin"/>
            </w:r>
            <w:r>
              <w:rPr>
                <w:noProof/>
                <w:webHidden/>
              </w:rPr>
              <w:instrText xml:space="preserve"> PAGEREF _Toc208229432 \h </w:instrText>
            </w:r>
            <w:r>
              <w:rPr>
                <w:noProof/>
                <w:webHidden/>
              </w:rPr>
            </w:r>
            <w:r>
              <w:rPr>
                <w:noProof/>
                <w:webHidden/>
              </w:rPr>
              <w:fldChar w:fldCharType="separate"/>
            </w:r>
            <w:r w:rsidR="00B6266D">
              <w:rPr>
                <w:noProof/>
                <w:webHidden/>
              </w:rPr>
              <w:t>22</w:t>
            </w:r>
            <w:r>
              <w:rPr>
                <w:noProof/>
                <w:webHidden/>
              </w:rPr>
              <w:fldChar w:fldCharType="end"/>
            </w:r>
          </w:hyperlink>
        </w:p>
        <w:p w14:paraId="42655633" w14:textId="2F02958D"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33" w:history="1">
            <w:r w:rsidRPr="00700524">
              <w:rPr>
                <w:rStyle w:val="Hipercze"/>
                <w:noProof/>
              </w:rPr>
              <w:t>Wykaz załączników</w:t>
            </w:r>
            <w:r>
              <w:rPr>
                <w:noProof/>
                <w:webHidden/>
              </w:rPr>
              <w:tab/>
            </w:r>
            <w:r>
              <w:rPr>
                <w:noProof/>
                <w:webHidden/>
              </w:rPr>
              <w:fldChar w:fldCharType="begin"/>
            </w:r>
            <w:r>
              <w:rPr>
                <w:noProof/>
                <w:webHidden/>
              </w:rPr>
              <w:instrText xml:space="preserve"> PAGEREF _Toc208229433 \h </w:instrText>
            </w:r>
            <w:r>
              <w:rPr>
                <w:noProof/>
                <w:webHidden/>
              </w:rPr>
            </w:r>
            <w:r>
              <w:rPr>
                <w:noProof/>
                <w:webHidden/>
              </w:rPr>
              <w:fldChar w:fldCharType="separate"/>
            </w:r>
            <w:r w:rsidR="00B6266D">
              <w:rPr>
                <w:noProof/>
                <w:webHidden/>
              </w:rPr>
              <w:t>23</w:t>
            </w:r>
            <w:r>
              <w:rPr>
                <w:noProof/>
                <w:webHidden/>
              </w:rPr>
              <w:fldChar w:fldCharType="end"/>
            </w:r>
          </w:hyperlink>
        </w:p>
        <w:p w14:paraId="0F395070" w14:textId="44A8C06A"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8229409"/>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EC18380" w14:textId="77777777" w:rsidR="00C041B0" w:rsidRPr="00C041B0" w:rsidRDefault="00C041B0" w:rsidP="00C041B0">
      <w:pPr>
        <w:pStyle w:val="Nagwek1"/>
        <w:shd w:val="clear" w:color="auto" w:fill="E7E6E6" w:themeFill="background2"/>
        <w:spacing w:before="120" w:line="312" w:lineRule="auto"/>
        <w:jc w:val="both"/>
        <w:rPr>
          <w:rFonts w:ascii="Times New Roman" w:eastAsia="Times New Roman" w:hAnsi="Times New Roman" w:cs="Times New Roman"/>
          <w:b w:val="0"/>
          <w:iCs/>
          <w:color w:val="auto"/>
          <w:sz w:val="24"/>
          <w:szCs w:val="24"/>
        </w:rPr>
      </w:pPr>
      <w:bookmarkStart w:id="4" w:name="_Toc208229410"/>
      <w:bookmarkStart w:id="5" w:name="_Toc106095838"/>
      <w:bookmarkStart w:id="6" w:name="_Toc106096382"/>
      <w:r w:rsidRPr="00C041B0">
        <w:rPr>
          <w:rFonts w:ascii="Times New Roman" w:eastAsia="Times New Roman" w:hAnsi="Times New Roman" w:cs="Times New Roman"/>
          <w:b w:val="0"/>
          <w:iCs/>
          <w:color w:val="auto"/>
          <w:sz w:val="24"/>
          <w:szCs w:val="24"/>
        </w:rPr>
        <w:t>Oddział KWK Mysłowice-Wesoła</w:t>
      </w:r>
      <w:bookmarkEnd w:id="4"/>
    </w:p>
    <w:p w14:paraId="14F1A557" w14:textId="4BA36BFE" w:rsidR="00C041B0" w:rsidRDefault="00C041B0" w:rsidP="00C041B0">
      <w:pPr>
        <w:pStyle w:val="Nagwek1"/>
        <w:shd w:val="clear" w:color="auto" w:fill="E7E6E6" w:themeFill="background2"/>
        <w:spacing w:before="120" w:line="312" w:lineRule="auto"/>
        <w:jc w:val="both"/>
        <w:rPr>
          <w:rFonts w:ascii="Times New Roman" w:eastAsia="Times New Roman" w:hAnsi="Times New Roman" w:cs="Times New Roman"/>
          <w:b w:val="0"/>
          <w:iCs/>
          <w:color w:val="auto"/>
          <w:sz w:val="24"/>
          <w:szCs w:val="24"/>
        </w:rPr>
      </w:pPr>
      <w:bookmarkStart w:id="7" w:name="_Toc208229411"/>
      <w:r w:rsidRPr="00C041B0">
        <w:rPr>
          <w:rFonts w:ascii="Times New Roman" w:eastAsia="Times New Roman" w:hAnsi="Times New Roman" w:cs="Times New Roman"/>
          <w:b w:val="0"/>
          <w:iCs/>
          <w:color w:val="auto"/>
          <w:sz w:val="24"/>
          <w:szCs w:val="24"/>
        </w:rPr>
        <w:t>ul. Kopalniana 5, 41-400 Mysłowice</w:t>
      </w:r>
      <w:bookmarkEnd w:id="7"/>
    </w:p>
    <w:p w14:paraId="1008138C" w14:textId="0A4F07FA" w:rsidR="00F13DFD" w:rsidRPr="00057162" w:rsidRDefault="0056144A" w:rsidP="00C041B0">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208229412"/>
      <w:r w:rsidRPr="00057162">
        <w:rPr>
          <w:rFonts w:ascii="Times New Roman" w:hAnsi="Times New Roman" w:cs="Times New Roman"/>
          <w:color w:val="auto"/>
          <w:sz w:val="24"/>
          <w:szCs w:val="24"/>
        </w:rPr>
        <w:t>Część II. Postępowanie</w:t>
      </w:r>
      <w:bookmarkEnd w:id="5"/>
      <w:bookmarkEnd w:id="6"/>
      <w:bookmarkEnd w:id="8"/>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30D73F07" w:rsidR="00D50111" w:rsidRPr="00C041B0" w:rsidRDefault="00CA0422" w:rsidP="00C041B0">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095839"/>
      <w:bookmarkStart w:id="10" w:name="_Toc106096383"/>
      <w:bookmarkStart w:id="11" w:name="_Toc208229413"/>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9"/>
      <w:bookmarkEnd w:id="10"/>
      <w:bookmarkEnd w:id="11"/>
    </w:p>
    <w:p w14:paraId="34BCE207" w14:textId="3536A9BC" w:rsidR="00F13DFD" w:rsidRPr="00C041B0" w:rsidRDefault="00F13DFD" w:rsidP="00BF2B31">
      <w:pPr>
        <w:pStyle w:val="Akapitzlist"/>
        <w:numPr>
          <w:ilvl w:val="0"/>
          <w:numId w:val="1"/>
        </w:numPr>
        <w:spacing w:before="120" w:line="312" w:lineRule="auto"/>
        <w:jc w:val="both"/>
      </w:pPr>
      <w:r w:rsidRPr="00057162">
        <w:t xml:space="preserve">Przedmiotem zamówienia jest: </w:t>
      </w:r>
      <w:r w:rsidR="00C041B0">
        <w:t>: Utrzymanie w sprawności kanalizacji sanitarnej i deszczowej dla PGG S.A. Oddział KWK Mysłowice-Wesoła.</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556C0C88"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C041B0" w:rsidRPr="00C041B0">
        <w:t xml:space="preserve"> 90533000-2, 45232410-9</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095840"/>
      <w:bookmarkStart w:id="13" w:name="_Toc106096384"/>
      <w:bookmarkStart w:id="14" w:name="_Toc20822941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2"/>
      <w:bookmarkEnd w:id="13"/>
      <w:bookmarkEnd w:id="14"/>
    </w:p>
    <w:p w14:paraId="2F799F1D" w14:textId="4AC024FE" w:rsidR="00C041B0"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20822941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5"/>
      <w:bookmarkEnd w:id="16"/>
      <w:bookmarkEnd w:id="17"/>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8" w:name="_Hlk91670677"/>
      <w:r w:rsidRPr="00D52625">
        <w:t xml:space="preserve">Wykluczeniu z postępowania </w:t>
      </w:r>
      <w:r w:rsidR="00501126" w:rsidRPr="00D52625">
        <w:t>podlega</w:t>
      </w:r>
      <w:r w:rsidRPr="00D52625">
        <w:t xml:space="preserve"> </w:t>
      </w:r>
      <w:r w:rsidR="008616AB">
        <w:t>Wykonawca</w:t>
      </w:r>
      <w:r w:rsidRPr="00D52625">
        <w:t>:</w:t>
      </w:r>
    </w:p>
    <w:bookmarkEnd w:id="18"/>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BA0306">
      <w:pPr>
        <w:pStyle w:val="Akapitzlist"/>
        <w:widowControl w:val="0"/>
        <w:numPr>
          <w:ilvl w:val="7"/>
          <w:numId w:val="36"/>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BA0306">
      <w:pPr>
        <w:pStyle w:val="Akapitzlist"/>
        <w:widowControl w:val="0"/>
        <w:numPr>
          <w:ilvl w:val="7"/>
          <w:numId w:val="36"/>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 xml:space="preserve">w rozporządzeniu 765/2006 i rozporządzeniu 269/2014 albo wpisana na listę lub będąca takim beneficjentem rzeczywistym od dnia 24 lutego 2022 r., o ile została wpisana na </w:t>
      </w:r>
      <w:r w:rsidR="00820105" w:rsidRPr="001C2BF6">
        <w:lastRenderedPageBreak/>
        <w:t>listę na podstawie decyzji w sprawie wpisu na listę rozstrzygającej o zastosowaniu środka, o którym mowa w art. 1 pkt 3 w zw. art. 3 ustawy;</w:t>
      </w:r>
    </w:p>
    <w:p w14:paraId="04D021A1" w14:textId="070B188A" w:rsidR="00820105" w:rsidRPr="001C2BF6" w:rsidRDefault="00DB4D9E" w:rsidP="00BA0306">
      <w:pPr>
        <w:pStyle w:val="Akapitzlist"/>
        <w:widowControl w:val="0"/>
        <w:numPr>
          <w:ilvl w:val="7"/>
          <w:numId w:val="36"/>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BA0306">
      <w:pPr>
        <w:pStyle w:val="Akapitzlist"/>
        <w:widowControl w:val="0"/>
        <w:numPr>
          <w:ilvl w:val="7"/>
          <w:numId w:val="36"/>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BA0306">
      <w:pPr>
        <w:pStyle w:val="Akapitzlist"/>
        <w:widowControl w:val="0"/>
        <w:numPr>
          <w:ilvl w:val="0"/>
          <w:numId w:val="37"/>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BA0306">
      <w:pPr>
        <w:pStyle w:val="Akapitzlist"/>
        <w:widowControl w:val="0"/>
        <w:numPr>
          <w:ilvl w:val="0"/>
          <w:numId w:val="37"/>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BA0306">
      <w:pPr>
        <w:pStyle w:val="Akapitzlist"/>
        <w:widowControl w:val="0"/>
        <w:numPr>
          <w:ilvl w:val="0"/>
          <w:numId w:val="37"/>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34F216EE" w14:textId="52387FA6" w:rsidR="00C041B0" w:rsidRPr="00AB366D" w:rsidRDefault="00DB4D9E" w:rsidP="00BA0306">
      <w:pPr>
        <w:pStyle w:val="Akapitzlist"/>
        <w:widowControl w:val="0"/>
        <w:numPr>
          <w:ilvl w:val="7"/>
          <w:numId w:val="36"/>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w:t>
      </w:r>
      <w:r w:rsidRPr="00D52625">
        <w:lastRenderedPageBreak/>
        <w:t>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9" w:name="mip51080599"/>
      <w:bookmarkEnd w:id="19"/>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20"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BA0306">
      <w:pPr>
        <w:pStyle w:val="Akapitzlist"/>
        <w:numPr>
          <w:ilvl w:val="2"/>
          <w:numId w:val="60"/>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BA0306">
      <w:pPr>
        <w:pStyle w:val="Akapitzlist"/>
        <w:numPr>
          <w:ilvl w:val="2"/>
          <w:numId w:val="60"/>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BA0306">
      <w:pPr>
        <w:pStyle w:val="Akapitzlist"/>
        <w:numPr>
          <w:ilvl w:val="2"/>
          <w:numId w:val="60"/>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20"/>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BA0306">
      <w:pPr>
        <w:pStyle w:val="Akapitzlist"/>
        <w:numPr>
          <w:ilvl w:val="2"/>
          <w:numId w:val="33"/>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BA0306">
      <w:pPr>
        <w:pStyle w:val="Akapitzlist"/>
        <w:numPr>
          <w:ilvl w:val="2"/>
          <w:numId w:val="33"/>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BA0306">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7B091A6D" w14:textId="376484BF" w:rsidR="00804500" w:rsidRPr="00D9349B" w:rsidRDefault="00804500" w:rsidP="0075786A">
      <w:pPr>
        <w:pStyle w:val="Akapitzlist"/>
        <w:numPr>
          <w:ilvl w:val="2"/>
          <w:numId w:val="16"/>
        </w:numPr>
        <w:spacing w:before="120" w:line="312" w:lineRule="auto"/>
        <w:jc w:val="both"/>
      </w:pPr>
      <w:r w:rsidRPr="00D9349B">
        <w:t xml:space="preserve">w okresie ostatnich </w:t>
      </w:r>
      <w:r w:rsidR="001007BE" w:rsidRPr="00D9349B">
        <w:rPr>
          <w:bCs/>
          <w:iCs/>
        </w:rPr>
        <w:t xml:space="preserve">3 lat </w:t>
      </w:r>
      <w:r w:rsidRPr="00D9349B">
        <w:t>przed terminem składania ofert (a jeśli okres prowadzenia działalności jest krótszy to w tym okresie) wykon</w:t>
      </w:r>
      <w:r w:rsidR="00C041B0" w:rsidRPr="00D9349B">
        <w:t>ują</w:t>
      </w:r>
      <w:r w:rsidRPr="00D9349B">
        <w:t xml:space="preserve"> </w:t>
      </w:r>
      <w:r w:rsidR="00797F1A">
        <w:t>lub wykonywali</w:t>
      </w:r>
      <w:r w:rsidRPr="00D9349B">
        <w:t xml:space="preserve"> usługi polegające na </w:t>
      </w:r>
      <w:r w:rsidR="00D9349B" w:rsidRPr="00D9349B">
        <w:t>u</w:t>
      </w:r>
      <w:r w:rsidR="00C041B0" w:rsidRPr="00D9349B">
        <w:t>trzymaniu w sprawności kanalizacji sanitarnej i deszczowej</w:t>
      </w:r>
      <w:r w:rsidR="00C041B0" w:rsidRPr="00D9349B">
        <w:rPr>
          <w:color w:val="0070C0"/>
        </w:rPr>
        <w:t xml:space="preserve"> </w:t>
      </w:r>
      <w:r w:rsidRPr="00D9349B">
        <w:t xml:space="preserve">na wartość </w:t>
      </w:r>
      <w:r w:rsidR="001007BE" w:rsidRPr="00D9349B">
        <w:t xml:space="preserve"> brutto</w:t>
      </w:r>
      <w:r w:rsidRPr="00D9349B">
        <w:t xml:space="preserve"> nie niższą niż</w:t>
      </w:r>
      <w:r w:rsidR="00C041B0" w:rsidRPr="00D9349B">
        <w:t xml:space="preserve"> 100 000,00 </w:t>
      </w:r>
      <w:r w:rsidRPr="00D9349B">
        <w:t>PLN</w:t>
      </w:r>
      <w:r w:rsidR="00D9349B">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2"/>
      <w:bookmarkStart w:id="22" w:name="_Toc106096386"/>
      <w:bookmarkStart w:id="23" w:name="_Toc20822941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1"/>
      <w:bookmarkEnd w:id="22"/>
      <w:bookmarkEnd w:id="23"/>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lastRenderedPageBreak/>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4" w:name="_Toc106095843"/>
      <w:bookmarkStart w:id="25" w:name="_Toc106096387"/>
      <w:bookmarkStart w:id="26" w:name="_Toc208229417"/>
      <w:r w:rsidRPr="00057162">
        <w:rPr>
          <w:rFonts w:ascii="Times New Roman" w:hAnsi="Times New Roman" w:cs="Times New Roman"/>
          <w:color w:val="auto"/>
          <w:sz w:val="24"/>
          <w:szCs w:val="24"/>
        </w:rPr>
        <w:t>Część VII. Udostępnienie zasobów</w:t>
      </w:r>
      <w:bookmarkEnd w:id="24"/>
      <w:bookmarkEnd w:id="25"/>
      <w:bookmarkEnd w:id="26"/>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477AD9EB"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095844"/>
      <w:bookmarkStart w:id="28" w:name="_Toc106096388"/>
      <w:bookmarkStart w:id="29" w:name="_Toc20822941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7"/>
      <w:bookmarkEnd w:id="28"/>
      <w:bookmarkEnd w:id="29"/>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lastRenderedPageBreak/>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30"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0"/>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1"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1"/>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41405D4" w14:textId="1D76DBAF" w:rsidR="00C041B0" w:rsidRPr="004F2B01" w:rsidRDefault="00D64A93" w:rsidP="00C041B0">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w:t>
      </w:r>
      <w:r w:rsidRPr="00493B25">
        <w:lastRenderedPageBreak/>
        <w:t>zamieszkania Wykonawcy lub miejsce zamieszkania osoby, której dokument miał dotyczyć.</w:t>
      </w:r>
      <w:r w:rsidRPr="00493B25">
        <w:rPr>
          <w:bCs/>
          <w:iCs/>
        </w:rPr>
        <w:t xml:space="preserve"> Postanowienie pkt 2 stosuje się.</w:t>
      </w:r>
    </w:p>
    <w:p w14:paraId="2ADFC651" w14:textId="51D95E00" w:rsidR="00FA6281" w:rsidRPr="007A03F4" w:rsidRDefault="003526E0" w:rsidP="007A03F4">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6E54357B" w:rsidR="00B40469" w:rsidRPr="00B6788B" w:rsidRDefault="00B40469" w:rsidP="007A03F4">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7A03F4">
        <w:rPr>
          <w:bCs/>
          <w:iCs/>
        </w:rPr>
        <w:t>3 lat</w:t>
      </w:r>
      <w:r w:rsidRPr="007A03F4">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20822941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2"/>
      <w:bookmarkEnd w:id="33"/>
      <w:bookmarkEnd w:id="34"/>
      <w:bookmarkEnd w:id="35"/>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lastRenderedPageBreak/>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20822942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20822942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6DC136F9" w14:textId="77777777" w:rsidR="00E37406" w:rsidRPr="007A03F4" w:rsidRDefault="00E37406" w:rsidP="00E37406">
      <w:pPr>
        <w:pStyle w:val="Akapitzlist"/>
        <w:numPr>
          <w:ilvl w:val="0"/>
          <w:numId w:val="8"/>
        </w:numPr>
        <w:spacing w:before="120" w:line="312" w:lineRule="auto"/>
        <w:contextualSpacing w:val="0"/>
        <w:jc w:val="both"/>
        <w:rPr>
          <w:bCs/>
        </w:rPr>
      </w:pPr>
      <w:r w:rsidRPr="007A03F4">
        <w:rPr>
          <w:bCs/>
        </w:rPr>
        <w:t>Zamawiający odstępuje od żądania wniesienia wadium.</w:t>
      </w:r>
    </w:p>
    <w:p w14:paraId="5E25150B" w14:textId="73D6935A" w:rsidR="007A03F4" w:rsidRPr="004F2B01" w:rsidRDefault="00127C46" w:rsidP="004F2B01">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0822942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6560DF0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7F78CCD4" w14:textId="080EABE2" w:rsidR="00EF20B7" w:rsidRPr="004F2B01" w:rsidRDefault="008616AB" w:rsidP="00804500">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6"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895B8E">
        <w:rPr>
          <w:bCs/>
        </w:rPr>
        <w:lastRenderedPageBreak/>
        <w:t xml:space="preserve">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71D5412F" w:rsidR="00F94DFE" w:rsidRPr="004F2B01" w:rsidRDefault="00D37BB9" w:rsidP="004F2B01">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0822942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51" w:name="_Hlk106615963"/>
      <w:bookmarkEnd w:id="48"/>
      <w:bookmarkEnd w:id="49"/>
      <w:bookmarkEnd w:id="50"/>
    </w:p>
    <w:bookmarkEnd w:id="51"/>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7A03F4" w:rsidRDefault="007C36FB" w:rsidP="00933285">
      <w:pPr>
        <w:pStyle w:val="Akapitzlist"/>
        <w:numPr>
          <w:ilvl w:val="0"/>
          <w:numId w:val="10"/>
        </w:numPr>
        <w:spacing w:before="120" w:line="312" w:lineRule="auto"/>
        <w:contextualSpacing w:val="0"/>
        <w:jc w:val="both"/>
        <w:rPr>
          <w:b/>
        </w:rPr>
      </w:pPr>
      <w:r w:rsidRPr="007A03F4">
        <w:rPr>
          <w:b/>
          <w:bCs/>
        </w:rPr>
        <w:t>Składanie i otwarcie ofert następuje</w:t>
      </w:r>
      <w:r w:rsidR="00F94DFE" w:rsidRPr="007A03F4">
        <w:rPr>
          <w:b/>
          <w:bCs/>
        </w:rPr>
        <w:t xml:space="preserve"> w</w:t>
      </w:r>
      <w:r w:rsidRPr="007A03F4">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2"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5910ECF4" w:rsidR="000A77EF" w:rsidRPr="003B5AE1" w:rsidRDefault="000A77EF" w:rsidP="000A77EF">
      <w:pPr>
        <w:pStyle w:val="Akapitzlist"/>
        <w:numPr>
          <w:ilvl w:val="0"/>
          <w:numId w:val="10"/>
        </w:numPr>
        <w:spacing w:before="120" w:line="312" w:lineRule="auto"/>
        <w:contextualSpacing w:val="0"/>
        <w:jc w:val="both"/>
        <w:rPr>
          <w:bCs/>
        </w:rPr>
      </w:pPr>
      <w:r w:rsidRPr="003B5AE1">
        <w:rPr>
          <w:bCs/>
        </w:rPr>
        <w:t xml:space="preserve">Wykonawca pozostaje związany złożoną ofertą do dnia </w:t>
      </w:r>
      <w:r w:rsidR="00584FAA">
        <w:rPr>
          <w:bCs/>
        </w:rPr>
        <w:t>29</w:t>
      </w:r>
      <w:r w:rsidR="003B5AE1" w:rsidRPr="003B5AE1">
        <w:rPr>
          <w:bCs/>
        </w:rPr>
        <w:t>.12.2025 r</w:t>
      </w:r>
      <w:r w:rsidRPr="003B5AE1">
        <w:rPr>
          <w:bCs/>
        </w:rPr>
        <w:t xml:space="preserve">. Pierwszym dniem terminu jest dzień, w którym upływa termin składania ofert.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208229424"/>
      <w:bookmarkStart w:id="56" w:name="_Hlk106710689"/>
      <w:bookmarkEnd w:id="5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22EF766A" w:rsidR="00F13DFD" w:rsidRPr="00057162" w:rsidRDefault="006B0420" w:rsidP="00933285">
      <w:pPr>
        <w:pStyle w:val="Akapitzlist"/>
        <w:numPr>
          <w:ilvl w:val="0"/>
          <w:numId w:val="11"/>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7A03F4">
        <w:rPr>
          <w:b/>
          <w:i/>
          <w:iCs/>
        </w:rPr>
        <w:t>Załączniku nr</w:t>
      </w:r>
      <w:r w:rsidR="00FB0388" w:rsidRPr="007A03F4">
        <w:rPr>
          <w:b/>
          <w:i/>
          <w:iCs/>
        </w:rPr>
        <w:t xml:space="preserve"> </w:t>
      </w:r>
      <w:r w:rsidR="007A03F4" w:rsidRPr="007A03F4">
        <w:rPr>
          <w:b/>
          <w:bCs/>
          <w:i/>
          <w:iCs/>
        </w:rPr>
        <w:t>nie dotyczy</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w:t>
      </w:r>
      <w:r w:rsidR="00E95CD8" w:rsidRPr="00057162">
        <w:rPr>
          <w:bCs/>
        </w:rPr>
        <w:lastRenderedPageBreak/>
        <w:t xml:space="preserve">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7A03F4">
        <w:rPr>
          <w:bCs/>
        </w:rPr>
        <w:t xml:space="preserve"> – </w:t>
      </w:r>
      <w:r w:rsidR="007A03F4" w:rsidRPr="00537217">
        <w:rPr>
          <w:b/>
          <w:bCs/>
        </w:rPr>
        <w:t>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1"/>
      <w:bookmarkStart w:id="58" w:name="_Toc106096395"/>
      <w:bookmarkStart w:id="59" w:name="_Toc208229425"/>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2"/>
      <w:bookmarkStart w:id="61" w:name="_Toc106096396"/>
      <w:bookmarkStart w:id="62" w:name="_Toc20822942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0EF98517" w:rsidR="001B6C57" w:rsidRPr="00193D84" w:rsidRDefault="003C2C0F" w:rsidP="00193D84">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193D84">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3"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208229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298D7C04" w14:textId="714F789C" w:rsidR="00F7726E" w:rsidRPr="00951AAB" w:rsidRDefault="006B0420" w:rsidP="00BA0306">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7A03F4" w:rsidRDefault="00261307" w:rsidP="00BA0306">
      <w:pPr>
        <w:numPr>
          <w:ilvl w:val="1"/>
          <w:numId w:val="19"/>
        </w:numPr>
        <w:spacing w:before="120" w:line="312" w:lineRule="auto"/>
        <w:jc w:val="both"/>
        <w:rPr>
          <w:bCs/>
          <w:strike/>
          <w:color w:val="EE0000"/>
          <w:sz w:val="24"/>
          <w:szCs w:val="24"/>
        </w:rPr>
      </w:pPr>
      <w:r w:rsidRPr="007A03F4">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7A03F4" w:rsidRDefault="007C36FB" w:rsidP="00BA0306">
      <w:pPr>
        <w:numPr>
          <w:ilvl w:val="1"/>
          <w:numId w:val="19"/>
        </w:numPr>
        <w:spacing w:before="120" w:line="312" w:lineRule="auto"/>
        <w:jc w:val="both"/>
        <w:rPr>
          <w:bCs/>
          <w:sz w:val="24"/>
          <w:szCs w:val="24"/>
        </w:rPr>
      </w:pPr>
      <w:r w:rsidRPr="007A03F4">
        <w:rPr>
          <w:bCs/>
          <w:sz w:val="24"/>
          <w:szCs w:val="24"/>
        </w:rPr>
        <w:lastRenderedPageBreak/>
        <w:t>Zamawiający, w toku aukcji elektronicznej, stosować będzie kryterium zgodnie z zapisami SWZ.</w:t>
      </w:r>
    </w:p>
    <w:p w14:paraId="006E4BB8" w14:textId="02604B5E" w:rsidR="00F7726E" w:rsidRPr="007A03F4" w:rsidRDefault="005951D1" w:rsidP="00BA0306">
      <w:pPr>
        <w:numPr>
          <w:ilvl w:val="1"/>
          <w:numId w:val="19"/>
        </w:numPr>
        <w:spacing w:before="120" w:line="312" w:lineRule="auto"/>
        <w:jc w:val="both"/>
        <w:rPr>
          <w:bCs/>
          <w:sz w:val="24"/>
          <w:szCs w:val="24"/>
        </w:rPr>
      </w:pPr>
      <w:r w:rsidRPr="007A03F4">
        <w:rPr>
          <w:bCs/>
          <w:sz w:val="24"/>
          <w:szCs w:val="24"/>
        </w:rPr>
        <w:t>Adres</w:t>
      </w:r>
      <w:r w:rsidRPr="007A03F4">
        <w:rPr>
          <w:sz w:val="24"/>
          <w:szCs w:val="24"/>
        </w:rPr>
        <w:t xml:space="preserve"> strony internetowej, na której będzie prowadzona aukcja elektroniczna </w:t>
      </w:r>
      <w:r w:rsidRPr="007A03F4">
        <w:rPr>
          <w:bCs/>
          <w:sz w:val="24"/>
          <w:szCs w:val="24"/>
        </w:rPr>
        <w:t>będzie podany w zaproszeniu do aukcji.</w:t>
      </w:r>
    </w:p>
    <w:p w14:paraId="7AF7C3B0" w14:textId="4793C0A9" w:rsidR="00074E6E" w:rsidRPr="007A03F4" w:rsidRDefault="00074E6E" w:rsidP="00BA0306">
      <w:pPr>
        <w:numPr>
          <w:ilvl w:val="1"/>
          <w:numId w:val="19"/>
        </w:numPr>
        <w:spacing w:before="120" w:line="312" w:lineRule="auto"/>
        <w:jc w:val="both"/>
        <w:rPr>
          <w:bCs/>
          <w:sz w:val="24"/>
          <w:szCs w:val="24"/>
        </w:rPr>
      </w:pPr>
      <w:r w:rsidRPr="007A03F4">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BA0306">
      <w:pPr>
        <w:numPr>
          <w:ilvl w:val="1"/>
          <w:numId w:val="19"/>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BA0306">
      <w:pPr>
        <w:pStyle w:val="Akapitzlist"/>
        <w:numPr>
          <w:ilvl w:val="6"/>
          <w:numId w:val="19"/>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F42C2E" w:rsidRDefault="00755CD0" w:rsidP="00BA0306">
      <w:pPr>
        <w:pStyle w:val="Akapitzlist"/>
        <w:numPr>
          <w:ilvl w:val="6"/>
          <w:numId w:val="19"/>
        </w:numPr>
        <w:spacing w:before="120" w:line="312" w:lineRule="auto"/>
        <w:ind w:left="851" w:hanging="284"/>
        <w:jc w:val="both"/>
      </w:pPr>
      <w:r w:rsidRPr="007A03F4">
        <w:t xml:space="preserve">w przypadku aukcji japońskiej </w:t>
      </w:r>
      <w:r w:rsidR="007C36FB" w:rsidRPr="007A03F4">
        <w:t xml:space="preserve">albo holenderskiej </w:t>
      </w:r>
      <w:r w:rsidRPr="007A03F4">
        <w:t xml:space="preserve">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w:t>
      </w:r>
      <w:r w:rsidRPr="00F42C2E">
        <w:t>login</w:t>
      </w:r>
      <w:r w:rsidR="007C36FB" w:rsidRPr="00F42C2E">
        <w:t>i</w:t>
      </w:r>
      <w:r w:rsidRPr="00F42C2E">
        <w:t>e.</w:t>
      </w:r>
    </w:p>
    <w:p w14:paraId="787EC262" w14:textId="418664AB" w:rsidR="004E0ADE" w:rsidRPr="000C5BB6" w:rsidRDefault="006E60E3" w:rsidP="00BA0306">
      <w:pPr>
        <w:numPr>
          <w:ilvl w:val="1"/>
          <w:numId w:val="19"/>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BA0306">
      <w:pPr>
        <w:pStyle w:val="Akapitzlist"/>
        <w:numPr>
          <w:ilvl w:val="6"/>
          <w:numId w:val="19"/>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BA0306">
      <w:pPr>
        <w:pStyle w:val="Akapitzlist"/>
        <w:numPr>
          <w:ilvl w:val="6"/>
          <w:numId w:val="19"/>
        </w:numPr>
        <w:spacing w:before="120" w:line="312" w:lineRule="auto"/>
        <w:ind w:left="851" w:hanging="284"/>
        <w:jc w:val="both"/>
      </w:pPr>
      <w:r w:rsidRPr="000C5BB6">
        <w:t xml:space="preserve">w przypadku aukcji </w:t>
      </w:r>
      <w:r w:rsidRPr="007A03F4">
        <w:t xml:space="preserve">japońskiej </w:t>
      </w:r>
      <w:r w:rsidR="007A02F2" w:rsidRPr="007A03F4">
        <w:t>i holenderskiej</w:t>
      </w:r>
      <w:r w:rsidR="007A02F2">
        <w:t xml:space="preserve"> </w:t>
      </w:r>
      <w:r w:rsidRPr="000C5BB6">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BA0306">
      <w:pPr>
        <w:pStyle w:val="Akapitzlist"/>
        <w:numPr>
          <w:ilvl w:val="1"/>
          <w:numId w:val="19"/>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BA0306">
      <w:pPr>
        <w:pStyle w:val="Akapitzlist"/>
        <w:numPr>
          <w:ilvl w:val="1"/>
          <w:numId w:val="19"/>
        </w:numPr>
        <w:spacing w:before="120" w:line="312" w:lineRule="auto"/>
        <w:jc w:val="both"/>
      </w:pPr>
      <w:r w:rsidRPr="000C5BB6">
        <w:lastRenderedPageBreak/>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BA0306">
      <w:pPr>
        <w:numPr>
          <w:ilvl w:val="1"/>
          <w:numId w:val="19"/>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BA0306">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7A03F4" w:rsidRDefault="00C24FED" w:rsidP="00C24FED">
      <w:pPr>
        <w:pStyle w:val="Akapitzlist"/>
        <w:autoSpaceDE w:val="0"/>
        <w:autoSpaceDN w:val="0"/>
        <w:adjustRightInd w:val="0"/>
        <w:spacing w:after="138" w:line="360" w:lineRule="auto"/>
        <w:ind w:left="851" w:hanging="284"/>
        <w:jc w:val="both"/>
      </w:pPr>
      <w:r w:rsidRPr="007A03F4">
        <w:t>e) minimaln</w:t>
      </w:r>
      <w:r w:rsidR="00B01AED" w:rsidRPr="007A03F4">
        <w:t>a</w:t>
      </w:r>
      <w:r w:rsidRPr="007A03F4">
        <w:t xml:space="preserve"> rozdzielczoś</w:t>
      </w:r>
      <w:r w:rsidR="00B01AED" w:rsidRPr="007A03F4">
        <w:t>ć</w:t>
      </w:r>
      <w:r w:rsidRPr="007A03F4">
        <w:t xml:space="preserve"> ekranu do poprawnego działania platformy: 1366x768.</w:t>
      </w:r>
    </w:p>
    <w:p w14:paraId="13CD86EC" w14:textId="77777777" w:rsidR="00FA1F0C" w:rsidRPr="007A03F4" w:rsidRDefault="00FA1F0C" w:rsidP="00BA0306">
      <w:pPr>
        <w:numPr>
          <w:ilvl w:val="1"/>
          <w:numId w:val="19"/>
        </w:numPr>
        <w:spacing w:line="312" w:lineRule="auto"/>
        <w:jc w:val="both"/>
        <w:rPr>
          <w:sz w:val="24"/>
          <w:szCs w:val="24"/>
        </w:rPr>
      </w:pPr>
      <w:r w:rsidRPr="007A03F4">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7A03F4" w:rsidRDefault="00FA1F0C" w:rsidP="00BA0306">
      <w:pPr>
        <w:pStyle w:val="Akapitzlist"/>
        <w:numPr>
          <w:ilvl w:val="0"/>
          <w:numId w:val="62"/>
        </w:numPr>
        <w:spacing w:line="312" w:lineRule="auto"/>
        <w:jc w:val="both"/>
      </w:pPr>
      <w:r w:rsidRPr="007A03F4">
        <w:t>wszyscy Wykonawcy potwierdzą cenę proponowaną przez system aukcyjny ( po potwierdzeniu ceny przez ostatniego Wykonawcę), lub</w:t>
      </w:r>
    </w:p>
    <w:p w14:paraId="63B305E1" w14:textId="77777777" w:rsidR="00FA1F0C" w:rsidRPr="007A03F4" w:rsidRDefault="00FA1F0C" w:rsidP="00BA0306">
      <w:pPr>
        <w:pStyle w:val="Akapitzlist"/>
        <w:numPr>
          <w:ilvl w:val="0"/>
          <w:numId w:val="62"/>
        </w:numPr>
        <w:spacing w:line="312" w:lineRule="auto"/>
        <w:jc w:val="both"/>
      </w:pPr>
      <w:r w:rsidRPr="007A03F4">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7A03F4" w:rsidRDefault="00FA1F0C" w:rsidP="00BA0306">
      <w:pPr>
        <w:pStyle w:val="Akapitzlist"/>
        <w:numPr>
          <w:ilvl w:val="0"/>
          <w:numId w:val="62"/>
        </w:numPr>
        <w:spacing w:line="312" w:lineRule="auto"/>
        <w:jc w:val="both"/>
      </w:pPr>
      <w:r w:rsidRPr="007A03F4">
        <w:t>cena wywoławcza osiągnie maksymalny poziom wyznaczony przez system aukcyjny.</w:t>
      </w:r>
    </w:p>
    <w:p w14:paraId="124F33E1" w14:textId="77777777" w:rsidR="00FA1F0C" w:rsidRPr="007A03F4" w:rsidRDefault="00FA1F0C" w:rsidP="00FA1F0C">
      <w:pPr>
        <w:spacing w:before="120" w:line="312" w:lineRule="auto"/>
        <w:ind w:left="567" w:hanging="65"/>
        <w:jc w:val="both"/>
        <w:rPr>
          <w:bCs/>
          <w:sz w:val="24"/>
          <w:szCs w:val="24"/>
        </w:rPr>
      </w:pPr>
      <w:r w:rsidRPr="007A03F4">
        <w:rPr>
          <w:bCs/>
          <w:sz w:val="24"/>
          <w:szCs w:val="24"/>
        </w:rPr>
        <w:t xml:space="preserve">Uczestnik aukcji może zalogować się w dowolnym momencie w czasie trwania aukcji </w:t>
      </w:r>
      <w:r w:rsidRPr="007A03F4">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7A03F4">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BA0306">
      <w:pPr>
        <w:pStyle w:val="Akapitzlist"/>
        <w:numPr>
          <w:ilvl w:val="1"/>
          <w:numId w:val="19"/>
        </w:numPr>
        <w:spacing w:before="120" w:line="312" w:lineRule="auto"/>
        <w:ind w:left="499" w:hanging="357"/>
        <w:jc w:val="both"/>
        <w:rPr>
          <w:bCs/>
        </w:rPr>
      </w:pPr>
      <w:bookmarkStart w:id="67" w:name="_Hlk68869954"/>
      <w:bookmarkStart w:id="68" w:name="_Hlk96508933"/>
      <w:r>
        <w:rPr>
          <w:bCs/>
        </w:rPr>
        <w:t>Jeżeli aukcja będzie przeprowadzona na zasadach aukcji japońskiej to:</w:t>
      </w:r>
    </w:p>
    <w:p w14:paraId="2D235CFB" w14:textId="77777777" w:rsidR="00F07F39" w:rsidRDefault="00F07F39" w:rsidP="00BA0306">
      <w:pPr>
        <w:pStyle w:val="Akapitzlist"/>
        <w:numPr>
          <w:ilvl w:val="0"/>
          <w:numId w:val="63"/>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BA0306">
      <w:pPr>
        <w:pStyle w:val="Akapitzlist"/>
        <w:numPr>
          <w:ilvl w:val="0"/>
          <w:numId w:val="63"/>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BA0306">
      <w:pPr>
        <w:pStyle w:val="Akapitzlist"/>
        <w:numPr>
          <w:ilvl w:val="0"/>
          <w:numId w:val="63"/>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BA0306">
      <w:pPr>
        <w:pStyle w:val="Akapitzlist"/>
        <w:numPr>
          <w:ilvl w:val="0"/>
          <w:numId w:val="63"/>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BA0306">
      <w:pPr>
        <w:pStyle w:val="Akapitzlist"/>
        <w:numPr>
          <w:ilvl w:val="0"/>
          <w:numId w:val="63"/>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BA0306">
      <w:pPr>
        <w:pStyle w:val="Akapitzlist"/>
        <w:numPr>
          <w:ilvl w:val="0"/>
          <w:numId w:val="63"/>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BA0306">
      <w:pPr>
        <w:pStyle w:val="Akapitzlist"/>
        <w:numPr>
          <w:ilvl w:val="0"/>
          <w:numId w:val="63"/>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BA0306">
      <w:pPr>
        <w:pStyle w:val="Akapitzlist"/>
        <w:numPr>
          <w:ilvl w:val="0"/>
          <w:numId w:val="63"/>
        </w:numPr>
        <w:spacing w:before="120" w:line="312" w:lineRule="auto"/>
        <w:jc w:val="both"/>
        <w:rPr>
          <w:bCs/>
        </w:rPr>
      </w:pPr>
      <w:r>
        <w:rPr>
          <w:bCs/>
        </w:rPr>
        <w:t xml:space="preserve">W przypadku dalszego nierozstrzygnięcia postępowania (tj. równego czasu złożenia postąpień – godzina, minuta, sekunda) o wyborze najkorzystniejszej </w:t>
      </w:r>
      <w:r>
        <w:rPr>
          <w:bCs/>
        </w:rPr>
        <w:lastRenderedPageBreak/>
        <w:t>oferty decydują pozostałe sposoby uzyskania ostatecznej ceny, takie jak negocjacje.</w:t>
      </w:r>
    </w:p>
    <w:p w14:paraId="203EE0D8" w14:textId="77777777" w:rsidR="00F07F39" w:rsidRPr="00F07F39" w:rsidRDefault="00F07F39" w:rsidP="00BA0306">
      <w:pPr>
        <w:pStyle w:val="Akapitzlist"/>
        <w:numPr>
          <w:ilvl w:val="1"/>
          <w:numId w:val="19"/>
        </w:numPr>
        <w:spacing w:before="120" w:line="312" w:lineRule="auto"/>
        <w:jc w:val="both"/>
        <w:rPr>
          <w:bCs/>
        </w:rPr>
      </w:pPr>
      <w:r>
        <w:rPr>
          <w:bCs/>
        </w:rPr>
        <w:t xml:space="preserve">Zamawiający zastrzega sobie prawo do powtórzenia aukcji, zgodnie z zapisami </w:t>
      </w:r>
      <w:r>
        <w:rPr>
          <w:bCs/>
        </w:rPr>
        <w:br/>
      </w:r>
      <w:r w:rsidRPr="007A03F4">
        <w:rPr>
          <w:bCs/>
          <w:color w:val="000000"/>
        </w:rPr>
        <w:t>§ 37 ust. 8 Regulaminu.</w:t>
      </w:r>
      <w:r>
        <w:rPr>
          <w:bCs/>
          <w:color w:val="000000"/>
        </w:rPr>
        <w:t xml:space="preserve"> O terminie rozpoczęcia nowej aukcji Zamawiający powiadomi w sposób określony w SWZ.</w:t>
      </w:r>
    </w:p>
    <w:p w14:paraId="3C6471DD" w14:textId="4047DEE5" w:rsidR="00F07F39" w:rsidRPr="0001712C" w:rsidRDefault="00F07F39" w:rsidP="00BA0306">
      <w:pPr>
        <w:pStyle w:val="Akapitzlist"/>
        <w:numPr>
          <w:ilvl w:val="1"/>
          <w:numId w:val="19"/>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BA0306">
      <w:pPr>
        <w:pStyle w:val="Akapitzlist"/>
        <w:numPr>
          <w:ilvl w:val="0"/>
          <w:numId w:val="64"/>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BA0306">
      <w:pPr>
        <w:pStyle w:val="Akapitzlist"/>
        <w:numPr>
          <w:ilvl w:val="1"/>
          <w:numId w:val="19"/>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7"/>
    <w:bookmarkEnd w:id="68"/>
    <w:p w14:paraId="2C292985" w14:textId="38E327AE" w:rsidR="00367BB3" w:rsidRPr="003F37C4" w:rsidRDefault="00367BB3" w:rsidP="00BA0306">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BA0306">
      <w:pPr>
        <w:pStyle w:val="Akapitzlist"/>
        <w:numPr>
          <w:ilvl w:val="8"/>
          <w:numId w:val="19"/>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BA0306">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lastRenderedPageBreak/>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BA0306">
      <w:pPr>
        <w:pStyle w:val="Akapitzlist"/>
        <w:numPr>
          <w:ilvl w:val="8"/>
          <w:numId w:val="19"/>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4"/>
      <w:bookmarkStart w:id="70" w:name="_Toc106096398"/>
      <w:bookmarkStart w:id="71" w:name="_Toc20822942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BA0306">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BA0306">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5"/>
      <w:bookmarkStart w:id="73" w:name="_Toc106096399"/>
      <w:bookmarkStart w:id="74" w:name="_Toc20822942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5" w:name="_Toc106095856"/>
      <w:bookmarkStart w:id="76" w:name="_Toc106096400"/>
      <w:bookmarkStart w:id="77" w:name="_Toc20822943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C1673A">
      <w:pPr>
        <w:pStyle w:val="Akapitzlist"/>
        <w:numPr>
          <w:ilvl w:val="0"/>
          <w:numId w:val="15"/>
        </w:numPr>
        <w:spacing w:before="120" w:line="312"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8"/>
    </w:p>
    <w:p w14:paraId="3A54E064" w14:textId="67E6DF37" w:rsidR="0069406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20822943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bookmarkEnd w:id="81"/>
    </w:p>
    <w:p w14:paraId="6B809C1F" w14:textId="14DF9873" w:rsidR="00F92483" w:rsidRPr="00F92483" w:rsidRDefault="00F92483" w:rsidP="00F92483">
      <w:r w:rsidRPr="0042227E">
        <w:rPr>
          <w:sz w:val="24"/>
          <w:szCs w:val="24"/>
        </w:rPr>
        <w:t>Realizacja umowy nie wymaga świadczenia usług przez Zamawiającego na rzecz Wykonawcy na podstawie odrębnej umowy (przychodowej).</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0822943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2893C39B"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F92483">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2BCF38E9" w14:textId="77777777" w:rsidR="005430B9" w:rsidRDefault="005430B9" w:rsidP="00804500">
      <w:pPr>
        <w:spacing w:before="120" w:line="312" w:lineRule="auto"/>
        <w:jc w:val="both"/>
        <w:rPr>
          <w:sz w:val="24"/>
          <w:szCs w:val="24"/>
        </w:rPr>
      </w:pPr>
    </w:p>
    <w:p w14:paraId="4853A9CA" w14:textId="77777777" w:rsidR="005430B9" w:rsidRDefault="005430B9" w:rsidP="00804500">
      <w:pPr>
        <w:spacing w:before="120" w:line="312" w:lineRule="auto"/>
        <w:jc w:val="both"/>
        <w:rPr>
          <w:sz w:val="24"/>
          <w:szCs w:val="24"/>
        </w:rPr>
      </w:pPr>
    </w:p>
    <w:p w14:paraId="336B10F8" w14:textId="77777777" w:rsidR="005430B9" w:rsidRDefault="005430B9" w:rsidP="00804500">
      <w:pPr>
        <w:spacing w:before="120" w:line="312" w:lineRule="auto"/>
        <w:jc w:val="both"/>
        <w:rPr>
          <w:sz w:val="24"/>
          <w:szCs w:val="24"/>
        </w:rPr>
      </w:pPr>
    </w:p>
    <w:p w14:paraId="0B8CA21C" w14:textId="77777777" w:rsidR="005430B9" w:rsidRDefault="005430B9"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08229433"/>
      <w:r w:rsidRPr="00057162">
        <w:rPr>
          <w:rFonts w:ascii="Times New Roman" w:hAnsi="Times New Roman" w:cs="Times New Roman"/>
          <w:color w:val="auto"/>
          <w:sz w:val="24"/>
          <w:szCs w:val="24"/>
        </w:rPr>
        <w:t>Wykaz załączników</w:t>
      </w:r>
      <w:bookmarkEnd w:id="85"/>
      <w:bookmarkEnd w:id="86"/>
      <w:bookmarkEnd w:id="87"/>
    </w:p>
    <w:p w14:paraId="700B8B92" w14:textId="4CB83D27" w:rsidR="00F01CBF" w:rsidRPr="00F45A8C" w:rsidRDefault="00F01CBF" w:rsidP="00E32BAD">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7F00FCEE" w:rsidR="00F01CBF" w:rsidRPr="00E32BAD" w:rsidRDefault="00F01CBF" w:rsidP="00E32BAD">
      <w:pPr>
        <w:tabs>
          <w:tab w:val="left" w:pos="1843"/>
        </w:tabs>
        <w:jc w:val="both"/>
        <w:rPr>
          <w:sz w:val="22"/>
          <w:szCs w:val="22"/>
        </w:rPr>
      </w:pPr>
      <w:bookmarkStart w:id="89"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F92483">
        <w:rPr>
          <w:sz w:val="22"/>
          <w:szCs w:val="22"/>
        </w:rPr>
        <w:t xml:space="preserve"> </w:t>
      </w:r>
      <w:r w:rsidR="00F92483" w:rsidRPr="00F92483">
        <w:rPr>
          <w:i/>
          <w:iCs/>
          <w:sz w:val="22"/>
          <w:szCs w:val="22"/>
        </w:rPr>
        <w:t>– nie dotyczy</w:t>
      </w:r>
    </w:p>
    <w:p w14:paraId="53CC2AD4" w14:textId="5C500654"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r w:rsidR="00F92483">
        <w:rPr>
          <w:sz w:val="22"/>
          <w:szCs w:val="22"/>
        </w:rPr>
        <w:t xml:space="preserve"> </w:t>
      </w:r>
      <w:r w:rsidR="00F92483" w:rsidRPr="00F92483">
        <w:rPr>
          <w:i/>
          <w:iCs/>
          <w:sz w:val="22"/>
          <w:szCs w:val="22"/>
        </w:rPr>
        <w:t xml:space="preserve">– nie </w:t>
      </w:r>
      <w:r w:rsidR="00F92483" w:rsidRPr="00F92483">
        <w:rPr>
          <w:sz w:val="22"/>
          <w:szCs w:val="22"/>
        </w:rPr>
        <w:t>dotyczy</w:t>
      </w:r>
    </w:p>
    <w:p w14:paraId="5A93DAC9" w14:textId="0BE9E143"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F92483">
        <w:rPr>
          <w:sz w:val="22"/>
          <w:szCs w:val="22"/>
        </w:rPr>
        <w:t xml:space="preserve"> </w:t>
      </w:r>
      <w:r w:rsidR="00F92483" w:rsidRPr="00F92483">
        <w:rPr>
          <w:i/>
          <w:iCs/>
          <w:sz w:val="22"/>
          <w:szCs w:val="22"/>
        </w:rPr>
        <w:t>– nie dotyczy</w:t>
      </w:r>
    </w:p>
    <w:p w14:paraId="753D2DB4" w14:textId="257B09FB"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F92483" w:rsidRPr="00F92483">
        <w:rPr>
          <w:i/>
          <w:iCs/>
          <w:sz w:val="22"/>
          <w:szCs w:val="22"/>
        </w:rPr>
        <w:t>– nie dotyczy</w:t>
      </w:r>
      <w:r w:rsidR="00F92483">
        <w:rPr>
          <w:sz w:val="22"/>
          <w:szCs w:val="22"/>
        </w:rPr>
        <w:t xml:space="preserve"> </w:t>
      </w:r>
    </w:p>
    <w:p w14:paraId="470F46AE" w14:textId="3A5FCFAD"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F92483">
        <w:rPr>
          <w:sz w:val="22"/>
          <w:szCs w:val="22"/>
        </w:rPr>
        <w:t xml:space="preserve"> </w:t>
      </w:r>
      <w:bookmarkStart w:id="90" w:name="_Hlk205447301"/>
      <w:r w:rsidR="00F92483" w:rsidRPr="00F92483">
        <w:rPr>
          <w:i/>
          <w:iCs/>
          <w:sz w:val="22"/>
          <w:szCs w:val="22"/>
        </w:rPr>
        <w:t>– nie dotyczy</w:t>
      </w:r>
      <w:bookmarkEnd w:id="90"/>
    </w:p>
    <w:bookmarkEnd w:id="89"/>
    <w:p w14:paraId="30175774" w14:textId="0A6AEF79" w:rsidR="00F01CBF" w:rsidRDefault="00F01CBF" w:rsidP="00E32BAD">
      <w:pPr>
        <w:tabs>
          <w:tab w:val="left" w:pos="1843"/>
        </w:tabs>
        <w:jc w:val="both"/>
        <w:rPr>
          <w:b/>
          <w:bCs/>
          <w:sz w:val="10"/>
          <w:szCs w:val="10"/>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00B7B951"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F92483">
        <w:rPr>
          <w:bCs/>
          <w:sz w:val="22"/>
          <w:szCs w:val="22"/>
        </w:rPr>
        <w:t xml:space="preserve"> </w:t>
      </w:r>
      <w:r w:rsidR="00F92483" w:rsidRPr="00F92483">
        <w:rPr>
          <w:bCs/>
          <w:i/>
          <w:iCs/>
          <w:sz w:val="22"/>
          <w:szCs w:val="22"/>
        </w:rPr>
        <w:t>– nie dotyczy</w:t>
      </w:r>
    </w:p>
    <w:p w14:paraId="1AEAA996" w14:textId="065E8058"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F92483">
        <w:rPr>
          <w:bCs/>
          <w:sz w:val="22"/>
          <w:szCs w:val="22"/>
        </w:rPr>
        <w:t xml:space="preserve"> </w:t>
      </w:r>
      <w:r w:rsidR="00F92483" w:rsidRPr="00F92483">
        <w:rPr>
          <w:bCs/>
          <w:i/>
          <w:iCs/>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1" w:name="_Hlk107402305"/>
      <w:r w:rsidRPr="00353E0F">
        <w:rPr>
          <w:bCs/>
          <w:sz w:val="22"/>
          <w:szCs w:val="22"/>
        </w:rPr>
        <w:t>niezbędnych do wykonania zamówienia</w:t>
      </w:r>
      <w:bookmarkEnd w:id="91"/>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2" w:name="_Toc67292090"/>
      <w:bookmarkStart w:id="93"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2"/>
      <w:r w:rsidR="00A07BD8" w:rsidRPr="000D7BDE">
        <w:rPr>
          <w:b/>
          <w:bCs/>
          <w:color w:val="2F5496" w:themeColor="accent1" w:themeShade="BF"/>
          <w:sz w:val="28"/>
          <w:szCs w:val="28"/>
        </w:rPr>
        <w:t xml:space="preserve"> (SOPZ)</w:t>
      </w:r>
      <w:bookmarkEnd w:id="93"/>
    </w:p>
    <w:p w14:paraId="56371AE1" w14:textId="77777777" w:rsidR="00452185" w:rsidRPr="00452185" w:rsidRDefault="00452185" w:rsidP="002802AC">
      <w:pPr>
        <w:rPr>
          <w:b/>
          <w:bCs/>
          <w:sz w:val="28"/>
          <w:szCs w:val="28"/>
        </w:rPr>
      </w:pPr>
    </w:p>
    <w:p w14:paraId="44CD5139" w14:textId="3E8E06E1" w:rsidR="00602FAA" w:rsidRPr="00A96B0E" w:rsidRDefault="001F655F" w:rsidP="00797F1A">
      <w:pPr>
        <w:pStyle w:val="Akapitzlist"/>
        <w:numPr>
          <w:ilvl w:val="0"/>
          <w:numId w:val="32"/>
        </w:numPr>
        <w:jc w:val="both"/>
        <w:rPr>
          <w:b/>
          <w:bCs/>
        </w:rPr>
      </w:pPr>
      <w:bookmarkStart w:id="94" w:name="_Toc67292091"/>
      <w:bookmarkStart w:id="95" w:name="_Hlk67822129"/>
      <w:r>
        <w:rPr>
          <w:b/>
          <w:bCs/>
        </w:rPr>
        <w:t>P</w:t>
      </w:r>
      <w:r w:rsidR="00602FAA" w:rsidRPr="00A96B0E">
        <w:rPr>
          <w:b/>
          <w:bCs/>
        </w:rPr>
        <w:t>rzedmiot zamówienia:</w:t>
      </w:r>
      <w:bookmarkEnd w:id="94"/>
    </w:p>
    <w:bookmarkEnd w:id="95"/>
    <w:p w14:paraId="6BCD9CDF" w14:textId="65E1B489" w:rsidR="00F92483" w:rsidRPr="00F92483" w:rsidRDefault="00F92483" w:rsidP="00797F1A">
      <w:pPr>
        <w:pStyle w:val="Akapitzlist"/>
        <w:jc w:val="both"/>
        <w:rPr>
          <w:rFonts w:eastAsia="Calibri"/>
          <w:iCs/>
          <w:sz w:val="22"/>
          <w:szCs w:val="16"/>
          <w:lang w:eastAsia="en-US"/>
        </w:rPr>
      </w:pPr>
      <w:r w:rsidRPr="00F92483">
        <w:rPr>
          <w:rFonts w:eastAsia="Calibri"/>
          <w:iCs/>
          <w:sz w:val="22"/>
          <w:szCs w:val="16"/>
          <w:lang w:eastAsia="en-US"/>
        </w:rPr>
        <w:t xml:space="preserve">Przedmiotem zamówienia jest: </w:t>
      </w:r>
      <w:r w:rsidR="00F42C2E">
        <w:rPr>
          <w:rFonts w:eastAsia="Calibri"/>
          <w:iCs/>
          <w:sz w:val="22"/>
          <w:szCs w:val="16"/>
          <w:lang w:eastAsia="en-US"/>
        </w:rPr>
        <w:t>u</w:t>
      </w:r>
      <w:r w:rsidRPr="00F92483">
        <w:rPr>
          <w:rFonts w:eastAsia="Calibri"/>
          <w:iCs/>
          <w:sz w:val="22"/>
          <w:szCs w:val="16"/>
          <w:lang w:eastAsia="en-US"/>
        </w:rPr>
        <w:t>trzymanie w sprawności kanalizacji sanitarnej</w:t>
      </w:r>
      <w:r w:rsidRPr="00F92483">
        <w:rPr>
          <w:rFonts w:eastAsia="Calibri"/>
          <w:iCs/>
          <w:sz w:val="22"/>
          <w:szCs w:val="16"/>
          <w:lang w:eastAsia="en-US"/>
        </w:rPr>
        <w:br/>
        <w:t>i deszczowej dla PGG S.A. Oddział KWK Mysłowice-Wesoła</w:t>
      </w:r>
      <w:r w:rsidR="00D76622">
        <w:rPr>
          <w:rFonts w:eastAsia="Calibri"/>
          <w:iCs/>
          <w:sz w:val="22"/>
          <w:szCs w:val="16"/>
          <w:lang w:eastAsia="en-US"/>
        </w:rPr>
        <w:t>.</w:t>
      </w:r>
    </w:p>
    <w:p w14:paraId="5B829223" w14:textId="77777777" w:rsidR="00602FAA" w:rsidRPr="00DB08A8" w:rsidRDefault="00602FAA" w:rsidP="00797F1A">
      <w:pPr>
        <w:jc w:val="both"/>
      </w:pPr>
    </w:p>
    <w:p w14:paraId="301582FC" w14:textId="5EC2A55F" w:rsidR="00363954" w:rsidRPr="00363954" w:rsidRDefault="00363954" w:rsidP="00797F1A">
      <w:pPr>
        <w:pStyle w:val="Akapitzlist"/>
        <w:numPr>
          <w:ilvl w:val="0"/>
          <w:numId w:val="32"/>
        </w:numPr>
        <w:jc w:val="both"/>
        <w:rPr>
          <w:b/>
          <w:bCs/>
        </w:rPr>
      </w:pPr>
      <w:bookmarkStart w:id="96" w:name="_Toc67292092"/>
      <w:bookmarkStart w:id="97" w:name="_Hlk67822197"/>
      <w:r>
        <w:rPr>
          <w:b/>
          <w:bCs/>
        </w:rPr>
        <w:t xml:space="preserve">Lokalizacja: </w:t>
      </w:r>
      <w:r w:rsidR="00F92483" w:rsidRPr="00F92483">
        <w:rPr>
          <w:b/>
          <w:bCs/>
        </w:rPr>
        <w:t>Oddział KWK Mysłowice-Wesoła</w:t>
      </w:r>
    </w:p>
    <w:p w14:paraId="444ED30A" w14:textId="77777777" w:rsidR="00363954" w:rsidRPr="00363954" w:rsidRDefault="00363954" w:rsidP="00797F1A">
      <w:pPr>
        <w:pStyle w:val="Akapitzlist"/>
        <w:rPr>
          <w:rFonts w:eastAsiaTheme="minorHAnsi"/>
          <w:b/>
          <w:bCs/>
        </w:rPr>
      </w:pPr>
    </w:p>
    <w:p w14:paraId="3B2D1FEF" w14:textId="452ED105" w:rsidR="00602FAA" w:rsidRPr="00A96B0E" w:rsidRDefault="00602FAA" w:rsidP="00797F1A">
      <w:pPr>
        <w:pStyle w:val="Akapitzlist"/>
        <w:numPr>
          <w:ilvl w:val="0"/>
          <w:numId w:val="32"/>
        </w:numPr>
        <w:jc w:val="both"/>
        <w:rPr>
          <w:rFonts w:eastAsiaTheme="minorHAnsi"/>
          <w:b/>
          <w:bCs/>
        </w:rPr>
      </w:pPr>
      <w:r w:rsidRPr="00A96B0E">
        <w:rPr>
          <w:rFonts w:eastAsiaTheme="minorHAnsi"/>
          <w:b/>
          <w:bCs/>
        </w:rPr>
        <w:t>Termin realizacji zamówienia:</w:t>
      </w:r>
      <w:bookmarkEnd w:id="96"/>
    </w:p>
    <w:p w14:paraId="4D2ED7C9" w14:textId="77777777" w:rsidR="00602FAA" w:rsidRPr="00DB08A8" w:rsidRDefault="00602FAA" w:rsidP="00797F1A">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797F1A">
      <w:pPr>
        <w:jc w:val="both"/>
        <w:rPr>
          <w:b/>
          <w:bCs/>
        </w:rPr>
      </w:pPr>
      <w:bookmarkStart w:id="98" w:name="_Toc67292093"/>
      <w:bookmarkStart w:id="99" w:name="_Hlk67822291"/>
      <w:bookmarkEnd w:id="97"/>
    </w:p>
    <w:p w14:paraId="70A8E146" w14:textId="4B9DB2D3" w:rsidR="00602FAA" w:rsidRPr="00A96B0E" w:rsidRDefault="008C0106" w:rsidP="00797F1A">
      <w:pPr>
        <w:pStyle w:val="Akapitzlist"/>
        <w:numPr>
          <w:ilvl w:val="0"/>
          <w:numId w:val="32"/>
        </w:numPr>
        <w:jc w:val="both"/>
        <w:rPr>
          <w:b/>
          <w:bCs/>
        </w:rPr>
      </w:pPr>
      <w:r>
        <w:rPr>
          <w:b/>
          <w:bCs/>
        </w:rPr>
        <w:t xml:space="preserve">Wymagania </w:t>
      </w:r>
      <w:r w:rsidR="00602FAA" w:rsidRPr="00A96B0E">
        <w:rPr>
          <w:b/>
          <w:bCs/>
        </w:rPr>
        <w:t>prawne:</w:t>
      </w:r>
      <w:bookmarkEnd w:id="98"/>
    </w:p>
    <w:bookmarkEnd w:id="99"/>
    <w:p w14:paraId="157E85A7" w14:textId="77777777" w:rsidR="00C1673A" w:rsidRPr="00C1673A" w:rsidRDefault="00C1673A" w:rsidP="002802AC">
      <w:pPr>
        <w:pStyle w:val="Akapitzlist"/>
        <w:widowControl w:val="0"/>
        <w:adjustRightInd w:val="0"/>
        <w:jc w:val="both"/>
        <w:textAlignment w:val="baseline"/>
        <w:rPr>
          <w:bCs/>
          <w:sz w:val="22"/>
          <w:szCs w:val="22"/>
        </w:rPr>
      </w:pPr>
      <w:r w:rsidRPr="00C1673A">
        <w:rPr>
          <w:bCs/>
          <w:sz w:val="22"/>
          <w:szCs w:val="22"/>
        </w:rPr>
        <w:t>Wykonawca zrealizuje przedmiot zamówienia zgodnie z obowiązującymi przepisami, normami, zasadami wiedzy i sztuki technicznej, zapewniając odpowiednie warunki higieniczne i zdrowotne oraz ochronę środowiska.</w:t>
      </w:r>
    </w:p>
    <w:p w14:paraId="0CD18C88" w14:textId="77777777" w:rsidR="00602FAA" w:rsidRPr="00DB08A8" w:rsidRDefault="00602FAA" w:rsidP="002802AC">
      <w:pPr>
        <w:jc w:val="both"/>
        <w:rPr>
          <w:b/>
          <w:lang w:val="cs-CZ"/>
        </w:rPr>
      </w:pPr>
    </w:p>
    <w:p w14:paraId="5E08FFA4" w14:textId="5BB76F75" w:rsidR="00602FAA" w:rsidRPr="00A96B0E" w:rsidRDefault="00602FAA" w:rsidP="00797F1A">
      <w:pPr>
        <w:pStyle w:val="Akapitzlist"/>
        <w:numPr>
          <w:ilvl w:val="0"/>
          <w:numId w:val="32"/>
        </w:numPr>
        <w:jc w:val="both"/>
        <w:rPr>
          <w:b/>
          <w:bCs/>
        </w:rPr>
      </w:pPr>
      <w:bookmarkStart w:id="100" w:name="_Toc67292094"/>
      <w:bookmarkStart w:id="101" w:name="_Hlk67824211"/>
      <w:r w:rsidRPr="00A96B0E">
        <w:rPr>
          <w:b/>
          <w:bCs/>
        </w:rPr>
        <w:t>Wizja lokalna</w:t>
      </w:r>
      <w:bookmarkStart w:id="102" w:name="_Hlk67824164"/>
      <w:bookmarkEnd w:id="100"/>
      <w:r w:rsidR="00112408">
        <w:rPr>
          <w:b/>
          <w:bCs/>
        </w:rPr>
        <w:t>:</w:t>
      </w:r>
    </w:p>
    <w:p w14:paraId="09581619" w14:textId="20F7021F" w:rsidR="00C1673A" w:rsidRPr="00D76622" w:rsidRDefault="00C1673A" w:rsidP="002802AC">
      <w:pPr>
        <w:pStyle w:val="Akapitzlist"/>
        <w:jc w:val="both"/>
        <w:rPr>
          <w:sz w:val="22"/>
          <w:szCs w:val="22"/>
        </w:rPr>
      </w:pPr>
      <w:r w:rsidRPr="00D76622">
        <w:rPr>
          <w:sz w:val="22"/>
          <w:szCs w:val="22"/>
        </w:rPr>
        <w:t>Zamawiający umożliwia przed złożeniem oferty upoważnionym przedstawicielom Wykonawcy przeprowadzenie wizji lokalnej w celu zapoznania się z warunkami pracy w rejonie świadczenia usług.</w:t>
      </w:r>
      <w:r w:rsidR="00D76622">
        <w:rPr>
          <w:sz w:val="22"/>
          <w:szCs w:val="22"/>
        </w:rPr>
        <w:t xml:space="preserve"> </w:t>
      </w:r>
      <w:r w:rsidRPr="00D76622">
        <w:rPr>
          <w:sz w:val="22"/>
          <w:szCs w:val="22"/>
        </w:rPr>
        <w:t>Termin i czas jej dokonania należy uzgodnić i potwierdzić z:</w:t>
      </w:r>
    </w:p>
    <w:p w14:paraId="30D3C0AD" w14:textId="69CEBCF7" w:rsidR="00A96B0E" w:rsidRPr="00D76622" w:rsidRDefault="00C1673A" w:rsidP="002802AC">
      <w:pPr>
        <w:pStyle w:val="Akapitzlist"/>
        <w:jc w:val="both"/>
        <w:rPr>
          <w:sz w:val="22"/>
          <w:szCs w:val="22"/>
        </w:rPr>
      </w:pPr>
      <w:r w:rsidRPr="00D76622">
        <w:rPr>
          <w:sz w:val="22"/>
          <w:szCs w:val="22"/>
        </w:rPr>
        <w:t xml:space="preserve">Działem </w:t>
      </w:r>
      <w:r w:rsidR="00355B48" w:rsidRPr="00D76622">
        <w:rPr>
          <w:sz w:val="22"/>
          <w:szCs w:val="22"/>
        </w:rPr>
        <w:t xml:space="preserve">MPP/MPRP </w:t>
      </w:r>
      <w:r w:rsidRPr="00D76622">
        <w:rPr>
          <w:sz w:val="22"/>
          <w:szCs w:val="22"/>
        </w:rPr>
        <w:t>tel. 32/317</w:t>
      </w:r>
      <w:r w:rsidR="00355B48" w:rsidRPr="00D76622">
        <w:rPr>
          <w:sz w:val="22"/>
          <w:szCs w:val="22"/>
        </w:rPr>
        <w:t xml:space="preserve"> 5898 lub 5373</w:t>
      </w:r>
    </w:p>
    <w:bookmarkEnd w:id="101"/>
    <w:p w14:paraId="427C0ACB" w14:textId="273BCEAC" w:rsidR="00602FAA" w:rsidRPr="00A96B0E" w:rsidRDefault="001F655F" w:rsidP="00797F1A">
      <w:pPr>
        <w:pStyle w:val="Akapitzlist"/>
        <w:numPr>
          <w:ilvl w:val="0"/>
          <w:numId w:val="32"/>
        </w:numPr>
        <w:jc w:val="both"/>
        <w:rPr>
          <w:b/>
          <w:bCs/>
        </w:rPr>
      </w:pPr>
      <w:r>
        <w:rPr>
          <w:b/>
          <w:bCs/>
        </w:rPr>
        <w:t>Opis przedmiotu zamówienia</w:t>
      </w:r>
      <w:r w:rsidR="00112408">
        <w:rPr>
          <w:b/>
          <w:bCs/>
        </w:rPr>
        <w:t>:</w:t>
      </w:r>
    </w:p>
    <w:p w14:paraId="462D083A" w14:textId="77777777" w:rsidR="00C1673A" w:rsidRPr="00A93F98" w:rsidRDefault="00C1673A" w:rsidP="002802AC">
      <w:pPr>
        <w:ind w:left="709"/>
        <w:contextualSpacing/>
        <w:jc w:val="both"/>
        <w:rPr>
          <w:rFonts w:eastAsia="Calibri"/>
          <w:snapToGrid w:val="0"/>
          <w:sz w:val="22"/>
          <w:szCs w:val="22"/>
          <w:lang w:eastAsia="en-US"/>
        </w:rPr>
      </w:pPr>
      <w:r w:rsidRPr="00A93F98">
        <w:rPr>
          <w:rFonts w:eastAsia="Calibri"/>
          <w:sz w:val="22"/>
          <w:szCs w:val="22"/>
          <w:lang w:eastAsia="en-US"/>
        </w:rPr>
        <w:t xml:space="preserve">Utrzymanie w sprawności kanalizacji sanitarnej i deszczowej polegać będzie na naprawie, remoncie oraz serwisie </w:t>
      </w:r>
      <w:r w:rsidRPr="00A93F98">
        <w:rPr>
          <w:rFonts w:eastAsia="Calibri"/>
          <w:bCs/>
          <w:sz w:val="22"/>
          <w:szCs w:val="22"/>
          <w:lang w:eastAsia="en-US"/>
        </w:rPr>
        <w:t>na rurociągach kanalizacji ogólnospławnej. Świadczenie tych usług będzie miało miejsce na terenie powierzchni szybów głównych kopalni, szybów Wacław i Wentylacyjny II oraz poza terenem Kopalni na rurociągach będących jej własnością, w systemie pracy na każdej ze zmian, a w szczególności:</w:t>
      </w:r>
    </w:p>
    <w:p w14:paraId="48A18365" w14:textId="77777777" w:rsidR="00C1673A" w:rsidRPr="00A93F98" w:rsidRDefault="00C1673A" w:rsidP="002802AC">
      <w:pPr>
        <w:widowControl w:val="0"/>
        <w:numPr>
          <w:ilvl w:val="0"/>
          <w:numId w:val="68"/>
        </w:numPr>
        <w:tabs>
          <w:tab w:val="left" w:pos="567"/>
          <w:tab w:val="left" w:pos="993"/>
        </w:tabs>
        <w:adjustRightInd w:val="0"/>
        <w:ind w:left="993" w:hanging="284"/>
        <w:jc w:val="both"/>
        <w:textAlignment w:val="baseline"/>
        <w:rPr>
          <w:sz w:val="22"/>
          <w:szCs w:val="22"/>
        </w:rPr>
      </w:pPr>
      <w:r w:rsidRPr="00A93F98">
        <w:rPr>
          <w:sz w:val="22"/>
          <w:szCs w:val="22"/>
        </w:rPr>
        <w:t>bieżące usuwanie awarii, tj. przystąpienie do prac naprawczych niezwłocznie po zgłoszeniu awarii przez służby Kopalni,</w:t>
      </w:r>
    </w:p>
    <w:p w14:paraId="773A89DD" w14:textId="77777777" w:rsidR="00C1673A" w:rsidRPr="00C1673A" w:rsidRDefault="00C1673A" w:rsidP="002802AC">
      <w:pPr>
        <w:widowControl w:val="0"/>
        <w:numPr>
          <w:ilvl w:val="0"/>
          <w:numId w:val="68"/>
        </w:numPr>
        <w:tabs>
          <w:tab w:val="left" w:pos="567"/>
          <w:tab w:val="left" w:pos="993"/>
        </w:tabs>
        <w:adjustRightInd w:val="0"/>
        <w:ind w:left="993" w:hanging="284"/>
        <w:jc w:val="both"/>
        <w:textAlignment w:val="baseline"/>
        <w:rPr>
          <w:sz w:val="22"/>
          <w:szCs w:val="22"/>
        </w:rPr>
      </w:pPr>
      <w:r w:rsidRPr="00C1673A">
        <w:rPr>
          <w:sz w:val="22"/>
          <w:szCs w:val="22"/>
        </w:rPr>
        <w:t xml:space="preserve">posiadanie sprzętu niezbędnego do realizacji zadań wraz z obsługą o odpowiednich kwalifikacjach, </w:t>
      </w:r>
    </w:p>
    <w:p w14:paraId="1BC7CAC3" w14:textId="77777777" w:rsidR="00C1673A" w:rsidRPr="00A93F98" w:rsidRDefault="00C1673A" w:rsidP="002802AC">
      <w:pPr>
        <w:widowControl w:val="0"/>
        <w:numPr>
          <w:ilvl w:val="0"/>
          <w:numId w:val="68"/>
        </w:numPr>
        <w:tabs>
          <w:tab w:val="left" w:pos="567"/>
          <w:tab w:val="left" w:pos="993"/>
        </w:tabs>
        <w:adjustRightInd w:val="0"/>
        <w:ind w:left="993" w:hanging="284"/>
        <w:jc w:val="both"/>
        <w:textAlignment w:val="baseline"/>
        <w:rPr>
          <w:sz w:val="22"/>
          <w:szCs w:val="22"/>
        </w:rPr>
      </w:pPr>
      <w:r w:rsidRPr="00A93F98">
        <w:rPr>
          <w:sz w:val="22"/>
          <w:szCs w:val="22"/>
        </w:rPr>
        <w:t>przestrzegania zaleceń nadzoru Zamawiającego,</w:t>
      </w:r>
    </w:p>
    <w:p w14:paraId="5ABA6ED5" w14:textId="77777777" w:rsidR="00C1673A" w:rsidRPr="00A93F98" w:rsidRDefault="00C1673A" w:rsidP="002802AC">
      <w:pPr>
        <w:widowControl w:val="0"/>
        <w:numPr>
          <w:ilvl w:val="0"/>
          <w:numId w:val="68"/>
        </w:numPr>
        <w:tabs>
          <w:tab w:val="left" w:pos="567"/>
          <w:tab w:val="left" w:pos="993"/>
        </w:tabs>
        <w:adjustRightInd w:val="0"/>
        <w:ind w:left="993" w:hanging="284"/>
        <w:jc w:val="both"/>
        <w:textAlignment w:val="baseline"/>
        <w:rPr>
          <w:sz w:val="22"/>
          <w:szCs w:val="22"/>
        </w:rPr>
      </w:pPr>
      <w:r w:rsidRPr="00A93F98">
        <w:rPr>
          <w:sz w:val="22"/>
          <w:szCs w:val="22"/>
        </w:rPr>
        <w:t xml:space="preserve">prowadzenie robót zgodnie z dokumentacją istniejącej sieci kanalizacji sanitarnej </w:t>
      </w:r>
      <w:r w:rsidRPr="00A93F98">
        <w:rPr>
          <w:sz w:val="22"/>
          <w:szCs w:val="22"/>
        </w:rPr>
        <w:br/>
        <w:t>i deszczowej.</w:t>
      </w:r>
    </w:p>
    <w:p w14:paraId="3B9E4CB8" w14:textId="77777777" w:rsidR="00602FAA" w:rsidRPr="00A96B0E" w:rsidRDefault="00602FAA" w:rsidP="00797F1A">
      <w:pPr>
        <w:jc w:val="both"/>
        <w:rPr>
          <w:b/>
          <w:bCs/>
          <w:lang w:val="cs-CZ"/>
        </w:rPr>
      </w:pPr>
    </w:p>
    <w:p w14:paraId="7047D91F" w14:textId="3C7456EE" w:rsidR="00BE2645" w:rsidRDefault="00BE2645" w:rsidP="002802AC">
      <w:pPr>
        <w:pStyle w:val="Akapitzlist"/>
        <w:numPr>
          <w:ilvl w:val="0"/>
          <w:numId w:val="32"/>
        </w:numPr>
        <w:ind w:left="714" w:hanging="357"/>
        <w:jc w:val="both"/>
        <w:rPr>
          <w:b/>
          <w:bCs/>
        </w:rPr>
      </w:pPr>
      <w:bookmarkStart w:id="103" w:name="_Toc67292101"/>
      <w:r w:rsidRPr="00A96B0E">
        <w:rPr>
          <w:b/>
          <w:bCs/>
        </w:rPr>
        <w:t>Opis sposobu zamawiania i rozliczania usłu</w:t>
      </w:r>
      <w:bookmarkEnd w:id="103"/>
      <w:r w:rsidR="000D7BDE">
        <w:rPr>
          <w:b/>
          <w:bCs/>
        </w:rPr>
        <w:t>g</w:t>
      </w:r>
      <w:r w:rsidR="00112408">
        <w:rPr>
          <w:b/>
          <w:bCs/>
        </w:rPr>
        <w:t>:</w:t>
      </w:r>
    </w:p>
    <w:bookmarkEnd w:id="102"/>
    <w:p w14:paraId="29390126" w14:textId="77777777" w:rsidR="00C1673A" w:rsidRPr="00C1673A" w:rsidRDefault="00C1673A" w:rsidP="002802AC">
      <w:pPr>
        <w:pStyle w:val="Akapitzlist"/>
        <w:jc w:val="both"/>
        <w:rPr>
          <w:sz w:val="22"/>
          <w:szCs w:val="22"/>
        </w:rPr>
      </w:pPr>
      <w:r w:rsidRPr="00C1673A">
        <w:rPr>
          <w:sz w:val="22"/>
          <w:szCs w:val="22"/>
        </w:rPr>
        <w:t>Realizacja usług odbywać się będzie wg potrzeb Zamawiającego na podstawie zgłoszeń określających zakres i termin wykonania. Natomiast rozliczenie usługi odbywać się będzie na podstawie faktury za wykonaną usługę zgodnie z podpisanym protokołem odbioru.</w:t>
      </w:r>
    </w:p>
    <w:p w14:paraId="047DFC61" w14:textId="77777777" w:rsidR="00BE2645" w:rsidRPr="00A96B0E" w:rsidRDefault="00BE2645" w:rsidP="00797F1A">
      <w:pPr>
        <w:jc w:val="both"/>
        <w:rPr>
          <w:b/>
          <w:bCs/>
        </w:rPr>
      </w:pPr>
    </w:p>
    <w:p w14:paraId="1F83027F" w14:textId="5C1CF20B" w:rsidR="00602FAA" w:rsidRPr="00A96B0E" w:rsidRDefault="00602FAA" w:rsidP="00797F1A">
      <w:pPr>
        <w:pStyle w:val="Akapitzlist"/>
        <w:numPr>
          <w:ilvl w:val="0"/>
          <w:numId w:val="32"/>
        </w:numPr>
        <w:jc w:val="both"/>
        <w:rPr>
          <w:b/>
          <w:bCs/>
        </w:rPr>
      </w:pPr>
      <w:bookmarkStart w:id="104" w:name="_Toc67292103"/>
      <w:bookmarkStart w:id="105" w:name="_Hlk67824256"/>
      <w:r w:rsidRPr="00A96B0E">
        <w:rPr>
          <w:b/>
          <w:bCs/>
        </w:rPr>
        <w:t xml:space="preserve">Obowiązki </w:t>
      </w:r>
      <w:r w:rsidR="00DB4D9E">
        <w:rPr>
          <w:b/>
          <w:bCs/>
        </w:rPr>
        <w:t>Wykonawcy</w:t>
      </w:r>
      <w:bookmarkEnd w:id="104"/>
      <w:r w:rsidR="00112408">
        <w:rPr>
          <w:b/>
          <w:bCs/>
        </w:rPr>
        <w:t>:</w:t>
      </w:r>
    </w:p>
    <w:bookmarkEnd w:id="105"/>
    <w:p w14:paraId="7FA518D5" w14:textId="77777777" w:rsidR="00C1673A" w:rsidRPr="00A93F98" w:rsidRDefault="00C1673A" w:rsidP="002802AC">
      <w:pPr>
        <w:widowControl w:val="0"/>
        <w:numPr>
          <w:ilvl w:val="0"/>
          <w:numId w:val="65"/>
        </w:numPr>
        <w:adjustRightInd w:val="0"/>
        <w:ind w:left="992" w:hanging="425"/>
        <w:contextualSpacing/>
        <w:jc w:val="both"/>
        <w:textAlignment w:val="baseline"/>
        <w:rPr>
          <w:rFonts w:eastAsia="Calibri"/>
          <w:sz w:val="22"/>
          <w:szCs w:val="16"/>
          <w:lang w:eastAsia="en-US"/>
        </w:rPr>
      </w:pPr>
      <w:r w:rsidRPr="00A93F98">
        <w:rPr>
          <w:rFonts w:eastAsia="Calibri"/>
          <w:sz w:val="22"/>
          <w:szCs w:val="16"/>
          <w:lang w:eastAsia="en-US"/>
        </w:rPr>
        <w:t>Dyspozycyjność firmy 24h/dobę przez okres trwania umowy.</w:t>
      </w:r>
    </w:p>
    <w:p w14:paraId="7BB6A4A0" w14:textId="77777777" w:rsidR="00C1673A" w:rsidRPr="00A93F98" w:rsidRDefault="00C1673A" w:rsidP="002802AC">
      <w:pPr>
        <w:widowControl w:val="0"/>
        <w:numPr>
          <w:ilvl w:val="0"/>
          <w:numId w:val="65"/>
        </w:numPr>
        <w:tabs>
          <w:tab w:val="left" w:pos="993"/>
        </w:tabs>
        <w:adjustRightInd w:val="0"/>
        <w:ind w:left="992" w:right="-93" w:hanging="425"/>
        <w:contextualSpacing/>
        <w:jc w:val="both"/>
        <w:textAlignment w:val="baseline"/>
        <w:rPr>
          <w:rFonts w:eastAsia="Calibri"/>
          <w:sz w:val="22"/>
          <w:szCs w:val="22"/>
          <w:lang w:eastAsia="en-US"/>
        </w:rPr>
      </w:pPr>
      <w:r w:rsidRPr="00A93F98">
        <w:rPr>
          <w:rFonts w:eastAsia="Calibri"/>
          <w:sz w:val="22"/>
          <w:szCs w:val="22"/>
          <w:lang w:eastAsia="en-US"/>
        </w:rPr>
        <w:t>Posiadanie sprzętu niezbędnego do realizacji zadań wraz z obsługą o odpowiednich kwalifikacjach.</w:t>
      </w:r>
    </w:p>
    <w:p w14:paraId="28D69B11" w14:textId="77777777" w:rsidR="00C1673A" w:rsidRPr="00A93F98" w:rsidRDefault="00C1673A" w:rsidP="002802AC">
      <w:pPr>
        <w:widowControl w:val="0"/>
        <w:numPr>
          <w:ilvl w:val="0"/>
          <w:numId w:val="65"/>
        </w:numPr>
        <w:tabs>
          <w:tab w:val="left" w:pos="993"/>
        </w:tabs>
        <w:adjustRightInd w:val="0"/>
        <w:ind w:left="992" w:right="-93" w:hanging="425"/>
        <w:contextualSpacing/>
        <w:jc w:val="both"/>
        <w:textAlignment w:val="baseline"/>
        <w:rPr>
          <w:rFonts w:eastAsia="Calibri"/>
          <w:sz w:val="22"/>
          <w:szCs w:val="22"/>
          <w:lang w:eastAsia="en-US"/>
        </w:rPr>
      </w:pPr>
      <w:r w:rsidRPr="00A93F98">
        <w:rPr>
          <w:rFonts w:eastAsia="Calibri"/>
          <w:sz w:val="22"/>
          <w:szCs w:val="22"/>
          <w:lang w:eastAsia="en-US"/>
        </w:rPr>
        <w:t>Prowadzenie robót zgodnie z dokumentacją istniejącej sieci kanalizacji sanitarnej i deszczowej.</w:t>
      </w:r>
    </w:p>
    <w:p w14:paraId="4C07A847" w14:textId="77777777" w:rsidR="00C1673A" w:rsidRPr="00A93F98" w:rsidRDefault="00C1673A" w:rsidP="002802AC">
      <w:pPr>
        <w:widowControl w:val="0"/>
        <w:numPr>
          <w:ilvl w:val="0"/>
          <w:numId w:val="65"/>
        </w:numPr>
        <w:tabs>
          <w:tab w:val="left" w:pos="993"/>
        </w:tabs>
        <w:adjustRightInd w:val="0"/>
        <w:ind w:left="992" w:right="-93" w:hanging="425"/>
        <w:contextualSpacing/>
        <w:jc w:val="both"/>
        <w:textAlignment w:val="baseline"/>
        <w:rPr>
          <w:rFonts w:eastAsia="Calibri"/>
          <w:sz w:val="22"/>
          <w:szCs w:val="22"/>
          <w:lang w:eastAsia="en-US"/>
        </w:rPr>
      </w:pPr>
      <w:r w:rsidRPr="00A93F98">
        <w:rPr>
          <w:rFonts w:eastAsia="Calibri"/>
          <w:sz w:val="22"/>
          <w:szCs w:val="22"/>
          <w:lang w:eastAsia="en-US"/>
        </w:rPr>
        <w:t>Przestrzeganie zaleceń nadzoru Zamawiającego</w:t>
      </w:r>
    </w:p>
    <w:p w14:paraId="5CCF821C" w14:textId="77777777" w:rsidR="00C1673A" w:rsidRPr="00A93F98" w:rsidRDefault="00C1673A" w:rsidP="002802AC">
      <w:pPr>
        <w:widowControl w:val="0"/>
        <w:numPr>
          <w:ilvl w:val="0"/>
          <w:numId w:val="65"/>
        </w:numPr>
        <w:adjustRightInd w:val="0"/>
        <w:ind w:left="992" w:hanging="425"/>
        <w:contextualSpacing/>
        <w:jc w:val="both"/>
        <w:textAlignment w:val="baseline"/>
        <w:rPr>
          <w:rFonts w:eastAsia="Calibri"/>
          <w:sz w:val="22"/>
          <w:szCs w:val="22"/>
          <w:lang w:eastAsia="en-US"/>
        </w:rPr>
      </w:pPr>
      <w:r w:rsidRPr="00A93F98">
        <w:rPr>
          <w:rFonts w:eastAsia="Calibri"/>
          <w:sz w:val="22"/>
          <w:szCs w:val="22"/>
          <w:lang w:eastAsia="en-US"/>
        </w:rPr>
        <w:t>Wykonawca każdorazowo poinformuje Zamawiającego, o prowadzonych robotach na sieci kanalizacji sanitarnej i deszczowej.</w:t>
      </w:r>
    </w:p>
    <w:p w14:paraId="1FBF4F9B" w14:textId="77777777" w:rsidR="00C1673A" w:rsidRPr="00A93F98" w:rsidRDefault="00C1673A" w:rsidP="002802AC">
      <w:pPr>
        <w:widowControl w:val="0"/>
        <w:numPr>
          <w:ilvl w:val="0"/>
          <w:numId w:val="65"/>
        </w:numPr>
        <w:adjustRightInd w:val="0"/>
        <w:ind w:left="992" w:hanging="425"/>
        <w:contextualSpacing/>
        <w:jc w:val="both"/>
        <w:textAlignment w:val="baseline"/>
        <w:rPr>
          <w:rFonts w:eastAsia="Calibri"/>
          <w:b/>
          <w:sz w:val="22"/>
          <w:szCs w:val="22"/>
          <w:lang w:eastAsia="en-US"/>
        </w:rPr>
      </w:pPr>
      <w:r w:rsidRPr="00A93F98">
        <w:rPr>
          <w:rFonts w:eastAsia="Calibri"/>
          <w:bCs/>
          <w:sz w:val="22"/>
          <w:szCs w:val="22"/>
          <w:lang w:eastAsia="en-US"/>
        </w:rPr>
        <w:t>Wykonawca w trakcie wykonywania robót pozostawać będzie w stałym kontakcie z osobą upoważnioną przez Zamawiającego.</w:t>
      </w:r>
    </w:p>
    <w:p w14:paraId="095DA236" w14:textId="77777777" w:rsidR="00C1673A" w:rsidRPr="00A93F98" w:rsidRDefault="00C1673A" w:rsidP="002802AC">
      <w:pPr>
        <w:widowControl w:val="0"/>
        <w:numPr>
          <w:ilvl w:val="0"/>
          <w:numId w:val="65"/>
        </w:numPr>
        <w:adjustRightInd w:val="0"/>
        <w:ind w:left="992" w:hanging="425"/>
        <w:contextualSpacing/>
        <w:jc w:val="both"/>
        <w:textAlignment w:val="baseline"/>
        <w:rPr>
          <w:rFonts w:eastAsia="Calibri"/>
          <w:b/>
          <w:sz w:val="22"/>
          <w:szCs w:val="22"/>
          <w:lang w:eastAsia="en-US"/>
        </w:rPr>
      </w:pPr>
      <w:r w:rsidRPr="00A93F98">
        <w:rPr>
          <w:rFonts w:eastAsia="Calibri"/>
          <w:color w:val="000000"/>
          <w:sz w:val="22"/>
          <w:szCs w:val="16"/>
          <w:lang w:eastAsia="en-US"/>
        </w:rPr>
        <w:t xml:space="preserve">Prace będą </w:t>
      </w:r>
      <w:r w:rsidRPr="00A93F98">
        <w:rPr>
          <w:rFonts w:eastAsia="Calibri"/>
          <w:sz w:val="22"/>
          <w:szCs w:val="16"/>
          <w:lang w:eastAsia="en-US"/>
        </w:rPr>
        <w:t>wykonane materiałami dostarczonymi przez Wykonawcę z ważnymi świadectwami jakości i deklaracjami zgodności.</w:t>
      </w:r>
    </w:p>
    <w:p w14:paraId="6824AE3B" w14:textId="77777777" w:rsidR="00C1673A" w:rsidRPr="00A93F98" w:rsidRDefault="00C1673A" w:rsidP="002802AC">
      <w:pPr>
        <w:widowControl w:val="0"/>
        <w:numPr>
          <w:ilvl w:val="0"/>
          <w:numId w:val="65"/>
        </w:numPr>
        <w:adjustRightInd w:val="0"/>
        <w:ind w:left="992" w:hanging="425"/>
        <w:contextualSpacing/>
        <w:jc w:val="both"/>
        <w:textAlignment w:val="baseline"/>
        <w:rPr>
          <w:rFonts w:eastAsia="Calibri"/>
          <w:b/>
          <w:sz w:val="22"/>
          <w:szCs w:val="22"/>
          <w:lang w:eastAsia="en-US"/>
        </w:rPr>
      </w:pPr>
      <w:r w:rsidRPr="00A93F98">
        <w:rPr>
          <w:rFonts w:eastAsia="Calibri"/>
          <w:color w:val="000000"/>
          <w:sz w:val="22"/>
          <w:szCs w:val="16"/>
          <w:lang w:eastAsia="en-US"/>
        </w:rPr>
        <w:lastRenderedPageBreak/>
        <w:t>Wykonawca zobowiązany będzie do prowadzenia bieżącego wykazu wykonanych usług wraz z wykazem zastosowanych materiałów i części.</w:t>
      </w:r>
    </w:p>
    <w:p w14:paraId="623D0B9C" w14:textId="77777777" w:rsidR="00C1673A" w:rsidRPr="00A93F98" w:rsidRDefault="00C1673A" w:rsidP="002802AC">
      <w:pPr>
        <w:widowControl w:val="0"/>
        <w:numPr>
          <w:ilvl w:val="0"/>
          <w:numId w:val="65"/>
        </w:numPr>
        <w:adjustRightInd w:val="0"/>
        <w:ind w:left="992" w:hanging="425"/>
        <w:contextualSpacing/>
        <w:jc w:val="both"/>
        <w:textAlignment w:val="baseline"/>
        <w:rPr>
          <w:rFonts w:eastAsia="Calibri"/>
          <w:b/>
          <w:sz w:val="22"/>
          <w:szCs w:val="22"/>
          <w:lang w:eastAsia="en-US"/>
        </w:rPr>
      </w:pPr>
      <w:r w:rsidRPr="00A93F98">
        <w:rPr>
          <w:rFonts w:eastAsia="Calibri"/>
          <w:color w:val="000000"/>
          <w:sz w:val="22"/>
          <w:szCs w:val="16"/>
          <w:lang w:eastAsia="en-US"/>
        </w:rPr>
        <w:t>Wszystkie zastosowane przy realizacji zamówienia materiały muszą być fabrycznie nowe.</w:t>
      </w:r>
    </w:p>
    <w:p w14:paraId="5AF35B61" w14:textId="77777777" w:rsidR="00C1673A" w:rsidRPr="00A93F98" w:rsidRDefault="00C1673A" w:rsidP="002802AC">
      <w:pPr>
        <w:widowControl w:val="0"/>
        <w:numPr>
          <w:ilvl w:val="0"/>
          <w:numId w:val="65"/>
        </w:numPr>
        <w:adjustRightInd w:val="0"/>
        <w:ind w:left="992" w:hanging="425"/>
        <w:contextualSpacing/>
        <w:jc w:val="both"/>
        <w:textAlignment w:val="baseline"/>
        <w:rPr>
          <w:rFonts w:eastAsia="Calibri"/>
          <w:b/>
          <w:sz w:val="22"/>
          <w:szCs w:val="22"/>
          <w:lang w:eastAsia="en-US"/>
        </w:rPr>
      </w:pPr>
      <w:r w:rsidRPr="00A93F98">
        <w:rPr>
          <w:rFonts w:eastAsia="Calibri"/>
          <w:sz w:val="22"/>
          <w:szCs w:val="16"/>
          <w:lang w:eastAsia="en-US"/>
        </w:rPr>
        <w:t>Wykonawca będzie zobowiązany do dostarczenia deklaracji zgodności i świadectw jakości na zastosowane materiały i części.</w:t>
      </w:r>
    </w:p>
    <w:p w14:paraId="45056DCE" w14:textId="77777777" w:rsidR="00C1673A" w:rsidRPr="00A93F98" w:rsidRDefault="00C1673A" w:rsidP="002802AC">
      <w:pPr>
        <w:widowControl w:val="0"/>
        <w:numPr>
          <w:ilvl w:val="0"/>
          <w:numId w:val="65"/>
        </w:numPr>
        <w:adjustRightInd w:val="0"/>
        <w:ind w:left="992" w:hanging="425"/>
        <w:contextualSpacing/>
        <w:jc w:val="both"/>
        <w:textAlignment w:val="baseline"/>
        <w:rPr>
          <w:rFonts w:eastAsia="Calibri"/>
          <w:b/>
          <w:sz w:val="22"/>
          <w:szCs w:val="22"/>
          <w:lang w:eastAsia="en-US"/>
        </w:rPr>
      </w:pPr>
      <w:r w:rsidRPr="00A93F98">
        <w:rPr>
          <w:rFonts w:eastAsia="Calibri"/>
          <w:sz w:val="22"/>
          <w:szCs w:val="16"/>
          <w:lang w:eastAsia="en-US"/>
        </w:rPr>
        <w:t>Wykonawca będzie dokonywał bieżących przeglądach i kontroli sieci kanalizacyjnej i deszczowej, a także prowadził prace zapobiegawcze ( czyszczenie kanalizacji, czyszczenie studzienek, uzupełnianie pokryw i osłon).</w:t>
      </w:r>
    </w:p>
    <w:p w14:paraId="7F924ECE" w14:textId="516005F9" w:rsidR="00C1673A" w:rsidRPr="00F42C2E" w:rsidRDefault="00C1673A" w:rsidP="002802AC">
      <w:pPr>
        <w:widowControl w:val="0"/>
        <w:numPr>
          <w:ilvl w:val="0"/>
          <w:numId w:val="65"/>
        </w:numPr>
        <w:adjustRightInd w:val="0"/>
        <w:ind w:left="992" w:hanging="425"/>
        <w:contextualSpacing/>
        <w:jc w:val="both"/>
        <w:textAlignment w:val="baseline"/>
        <w:rPr>
          <w:rFonts w:eastAsia="Calibri"/>
          <w:b/>
          <w:sz w:val="22"/>
          <w:szCs w:val="22"/>
          <w:lang w:eastAsia="en-US"/>
        </w:rPr>
      </w:pPr>
      <w:r w:rsidRPr="00A93F98">
        <w:rPr>
          <w:rFonts w:eastAsia="Calibri"/>
          <w:sz w:val="22"/>
          <w:szCs w:val="16"/>
          <w:lang w:eastAsia="en-US"/>
        </w:rPr>
        <w:t>Wykonawca musi posiadać koncesje na wywóz nieczystości płynnych na terenie miasta Mysłowice i Katowice.</w:t>
      </w:r>
    </w:p>
    <w:p w14:paraId="5D60156A" w14:textId="77777777" w:rsidR="00BE2645" w:rsidRPr="00A96B0E" w:rsidRDefault="00BE2645" w:rsidP="00797F1A">
      <w:pPr>
        <w:jc w:val="both"/>
        <w:rPr>
          <w:b/>
          <w:bCs/>
        </w:rPr>
      </w:pPr>
    </w:p>
    <w:p w14:paraId="7503370D" w14:textId="5D7E85A2" w:rsidR="00BE2645" w:rsidRPr="00A96B0E" w:rsidRDefault="00602FAA" w:rsidP="00797F1A">
      <w:pPr>
        <w:pStyle w:val="Akapitzlist"/>
        <w:numPr>
          <w:ilvl w:val="0"/>
          <w:numId w:val="32"/>
        </w:numPr>
        <w:jc w:val="both"/>
        <w:rPr>
          <w:b/>
          <w:bCs/>
        </w:rPr>
      </w:pPr>
      <w:bookmarkStart w:id="106" w:name="_Toc67292104"/>
      <w:bookmarkStart w:id="107" w:name="_Hlk67824277"/>
      <w:r w:rsidRPr="00A96B0E">
        <w:rPr>
          <w:b/>
          <w:bCs/>
        </w:rPr>
        <w:t>Obowiązki Zamawiającego</w:t>
      </w:r>
      <w:bookmarkEnd w:id="106"/>
      <w:r w:rsidR="00112408">
        <w:rPr>
          <w:b/>
          <w:bCs/>
        </w:rPr>
        <w:t>:</w:t>
      </w:r>
      <w:r w:rsidRPr="00A96B0E">
        <w:rPr>
          <w:b/>
          <w:bCs/>
        </w:rPr>
        <w:t xml:space="preserve"> </w:t>
      </w:r>
    </w:p>
    <w:p w14:paraId="19E6B74B" w14:textId="77777777" w:rsidR="00C1673A" w:rsidRPr="00A93F98" w:rsidRDefault="00C1673A" w:rsidP="002802AC">
      <w:pPr>
        <w:widowControl w:val="0"/>
        <w:numPr>
          <w:ilvl w:val="0"/>
          <w:numId w:val="66"/>
        </w:numPr>
        <w:adjustRightInd w:val="0"/>
        <w:ind w:left="992" w:hanging="425"/>
        <w:contextualSpacing/>
        <w:jc w:val="both"/>
        <w:textAlignment w:val="baseline"/>
        <w:rPr>
          <w:rFonts w:eastAsia="Calibri"/>
          <w:color w:val="000000"/>
          <w:sz w:val="22"/>
          <w:szCs w:val="16"/>
          <w:lang w:eastAsia="en-US"/>
        </w:rPr>
      </w:pPr>
      <w:r w:rsidRPr="00A93F98">
        <w:rPr>
          <w:rFonts w:eastAsia="Calibri"/>
          <w:color w:val="000000"/>
          <w:sz w:val="22"/>
          <w:szCs w:val="16"/>
          <w:lang w:eastAsia="en-US"/>
        </w:rPr>
        <w:t xml:space="preserve">Zamawiający zastrzega sobie prawo żądania wstępnej kalkulacji kosztów usługi w sytuacji znacznego zakresu robót.  </w:t>
      </w:r>
    </w:p>
    <w:p w14:paraId="43127ADC" w14:textId="77777777" w:rsidR="00C1673A" w:rsidRPr="00A93F98" w:rsidRDefault="00C1673A" w:rsidP="002802AC">
      <w:pPr>
        <w:widowControl w:val="0"/>
        <w:numPr>
          <w:ilvl w:val="0"/>
          <w:numId w:val="66"/>
        </w:numPr>
        <w:adjustRightInd w:val="0"/>
        <w:ind w:left="992" w:hanging="425"/>
        <w:contextualSpacing/>
        <w:jc w:val="both"/>
        <w:textAlignment w:val="baseline"/>
        <w:rPr>
          <w:rFonts w:eastAsia="Calibri"/>
          <w:color w:val="000000"/>
          <w:sz w:val="22"/>
          <w:szCs w:val="16"/>
          <w:lang w:eastAsia="en-US"/>
        </w:rPr>
      </w:pPr>
      <w:r w:rsidRPr="00A93F98">
        <w:rPr>
          <w:rFonts w:eastAsia="Calibri"/>
          <w:color w:val="000000"/>
          <w:sz w:val="22"/>
          <w:szCs w:val="16"/>
          <w:lang w:eastAsia="en-US"/>
        </w:rPr>
        <w:t>Zakres robót do wykonania będzie każdorazowo określony przez upoważnione osoby Zamawiającego i uzgodniony z Wykonawcą.</w:t>
      </w:r>
    </w:p>
    <w:p w14:paraId="1869440B" w14:textId="476C7253" w:rsidR="00C1673A" w:rsidRPr="00F42C2E" w:rsidRDefault="00C1673A" w:rsidP="002802AC">
      <w:pPr>
        <w:widowControl w:val="0"/>
        <w:numPr>
          <w:ilvl w:val="0"/>
          <w:numId w:val="66"/>
        </w:numPr>
        <w:adjustRightInd w:val="0"/>
        <w:ind w:left="992" w:hanging="425"/>
        <w:contextualSpacing/>
        <w:jc w:val="both"/>
        <w:textAlignment w:val="baseline"/>
        <w:rPr>
          <w:rFonts w:eastAsia="Calibri"/>
          <w:sz w:val="22"/>
          <w:szCs w:val="16"/>
          <w:lang w:eastAsia="en-US"/>
        </w:rPr>
      </w:pPr>
      <w:r w:rsidRPr="00A93F98">
        <w:rPr>
          <w:rFonts w:eastAsia="Calibri"/>
          <w:color w:val="000000"/>
          <w:sz w:val="22"/>
          <w:szCs w:val="16"/>
          <w:lang w:eastAsia="en-US"/>
        </w:rPr>
        <w:t>Wykonanie usług potwierdzane będzie przez poszczególnych użytkowników obiektów budowlanych na kopalni i osoby nadzorujące umowę ze strony Zamawiającego.</w:t>
      </w:r>
    </w:p>
    <w:p w14:paraId="654717A2" w14:textId="77777777" w:rsidR="00A96B0E" w:rsidRPr="00A96B0E" w:rsidRDefault="00A96B0E" w:rsidP="00797F1A">
      <w:pPr>
        <w:pStyle w:val="Akapitzlist"/>
        <w:jc w:val="both"/>
        <w:rPr>
          <w:b/>
          <w:bCs/>
        </w:rPr>
      </w:pPr>
    </w:p>
    <w:p w14:paraId="06ADC81E" w14:textId="72C40E8F" w:rsidR="00360DA8" w:rsidRPr="00A96B0E" w:rsidRDefault="00360DA8" w:rsidP="00797F1A">
      <w:pPr>
        <w:pStyle w:val="Akapitzlist"/>
        <w:numPr>
          <w:ilvl w:val="0"/>
          <w:numId w:val="32"/>
        </w:numPr>
        <w:jc w:val="both"/>
        <w:rPr>
          <w:b/>
          <w:bCs/>
        </w:rPr>
      </w:pPr>
      <w:r w:rsidRPr="00A96B0E">
        <w:rPr>
          <w:b/>
          <w:bCs/>
        </w:rPr>
        <w:t>Gwarancja i postępowanie reklamacyjne</w:t>
      </w:r>
      <w:r w:rsidR="00112408">
        <w:rPr>
          <w:b/>
          <w:bCs/>
        </w:rPr>
        <w:t>:</w:t>
      </w:r>
      <w:r w:rsidRPr="00A96B0E">
        <w:rPr>
          <w:b/>
          <w:bCs/>
        </w:rPr>
        <w:t xml:space="preserve"> </w:t>
      </w:r>
    </w:p>
    <w:p w14:paraId="3C02C8B6" w14:textId="2B3DE45F" w:rsidR="00C1673A" w:rsidRPr="00375E6F" w:rsidRDefault="00C1673A" w:rsidP="002802AC">
      <w:pPr>
        <w:widowControl w:val="0"/>
        <w:numPr>
          <w:ilvl w:val="0"/>
          <w:numId w:val="67"/>
        </w:numPr>
        <w:adjustRightInd w:val="0"/>
        <w:ind w:left="992" w:hanging="425"/>
        <w:contextualSpacing/>
        <w:jc w:val="both"/>
        <w:textAlignment w:val="baseline"/>
        <w:rPr>
          <w:rFonts w:eastAsia="Calibri"/>
          <w:sz w:val="22"/>
          <w:szCs w:val="16"/>
          <w:lang w:eastAsia="en-US"/>
        </w:rPr>
      </w:pPr>
      <w:r w:rsidRPr="00375E6F">
        <w:rPr>
          <w:rFonts w:eastAsia="Calibri"/>
          <w:sz w:val="22"/>
          <w:szCs w:val="16"/>
          <w:lang w:eastAsia="en-US"/>
        </w:rPr>
        <w:t>Wykonawca udziela gwarancji za wykonaną usługę</w:t>
      </w:r>
      <w:r w:rsidR="00AE74FB" w:rsidRPr="00375E6F">
        <w:rPr>
          <w:rFonts w:eastAsia="Calibri"/>
          <w:sz w:val="22"/>
          <w:szCs w:val="16"/>
          <w:lang w:eastAsia="en-US"/>
        </w:rPr>
        <w:t xml:space="preserve"> wymiany i naprawy sieci kanalizacyjnej na okres 12 miesięcy.</w:t>
      </w:r>
    </w:p>
    <w:p w14:paraId="51DACED9" w14:textId="77777777" w:rsidR="00C1673A" w:rsidRPr="00A93F98" w:rsidRDefault="00C1673A" w:rsidP="002802AC">
      <w:pPr>
        <w:widowControl w:val="0"/>
        <w:numPr>
          <w:ilvl w:val="0"/>
          <w:numId w:val="67"/>
        </w:numPr>
        <w:adjustRightInd w:val="0"/>
        <w:ind w:left="992" w:hanging="425"/>
        <w:contextualSpacing/>
        <w:jc w:val="both"/>
        <w:textAlignment w:val="baseline"/>
        <w:rPr>
          <w:rFonts w:eastAsia="Calibri"/>
          <w:snapToGrid w:val="0"/>
          <w:sz w:val="22"/>
          <w:szCs w:val="16"/>
          <w:lang w:eastAsia="en-US"/>
        </w:rPr>
      </w:pPr>
      <w:r w:rsidRPr="00A93F98">
        <w:rPr>
          <w:rFonts w:eastAsia="Calibri"/>
          <w:snapToGrid w:val="0"/>
          <w:sz w:val="22"/>
          <w:szCs w:val="16"/>
          <w:lang w:eastAsia="en-US"/>
        </w:rPr>
        <w:t xml:space="preserve">Wykonawca zapewnia całodobowy przez siedem dni w tygodniu serwis instalacji </w:t>
      </w:r>
      <w:r w:rsidRPr="00A93F98">
        <w:rPr>
          <w:rFonts w:eastAsia="Calibri"/>
          <w:sz w:val="22"/>
          <w:szCs w:val="16"/>
          <w:lang w:eastAsia="en-US"/>
        </w:rPr>
        <w:t>kanalizacji sanitarnej i deszczowej.</w:t>
      </w:r>
    </w:p>
    <w:p w14:paraId="523E47C7" w14:textId="77777777" w:rsidR="00C1673A" w:rsidRPr="00A93F98" w:rsidRDefault="00C1673A" w:rsidP="002802AC">
      <w:pPr>
        <w:widowControl w:val="0"/>
        <w:numPr>
          <w:ilvl w:val="0"/>
          <w:numId w:val="67"/>
        </w:numPr>
        <w:adjustRightInd w:val="0"/>
        <w:ind w:left="992" w:hanging="425"/>
        <w:contextualSpacing/>
        <w:jc w:val="both"/>
        <w:textAlignment w:val="baseline"/>
        <w:rPr>
          <w:rFonts w:eastAsia="Calibri"/>
          <w:sz w:val="22"/>
          <w:szCs w:val="16"/>
          <w:lang w:eastAsia="en-US"/>
        </w:rPr>
      </w:pPr>
      <w:r w:rsidRPr="00A93F98">
        <w:rPr>
          <w:rFonts w:eastAsia="Calibri"/>
          <w:sz w:val="22"/>
          <w:szCs w:val="16"/>
          <w:lang w:eastAsia="en-US"/>
        </w:rPr>
        <w:t>Przyjęcie lub odbiór przedmiotu umowy w żadnym przypadku nie zwalnia Wykonawcy od odpowiedzialności za wady lub inne uchybienia w spełnieniu wymagań określonych przez Zamawiającego.</w:t>
      </w:r>
    </w:p>
    <w:p w14:paraId="3A547B2E" w14:textId="77777777" w:rsidR="00C1673A" w:rsidRPr="00A93F98" w:rsidRDefault="00C1673A" w:rsidP="002802AC">
      <w:pPr>
        <w:widowControl w:val="0"/>
        <w:numPr>
          <w:ilvl w:val="0"/>
          <w:numId w:val="67"/>
        </w:numPr>
        <w:adjustRightInd w:val="0"/>
        <w:ind w:left="992" w:hanging="425"/>
        <w:contextualSpacing/>
        <w:jc w:val="both"/>
        <w:textAlignment w:val="baseline"/>
        <w:rPr>
          <w:rFonts w:eastAsia="Calibri"/>
          <w:sz w:val="22"/>
          <w:szCs w:val="16"/>
          <w:lang w:eastAsia="en-US"/>
        </w:rPr>
      </w:pPr>
      <w:r w:rsidRPr="00A93F98">
        <w:rPr>
          <w:rFonts w:eastAsia="Calibri"/>
          <w:sz w:val="22"/>
          <w:szCs w:val="16"/>
          <w:lang w:eastAsia="en-US"/>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56065E0A" w14:textId="77777777" w:rsidR="00C1673A" w:rsidRPr="00A93F98" w:rsidRDefault="00C1673A" w:rsidP="002802AC">
      <w:pPr>
        <w:widowControl w:val="0"/>
        <w:numPr>
          <w:ilvl w:val="0"/>
          <w:numId w:val="67"/>
        </w:numPr>
        <w:adjustRightInd w:val="0"/>
        <w:ind w:left="992" w:hanging="425"/>
        <w:contextualSpacing/>
        <w:jc w:val="both"/>
        <w:textAlignment w:val="baseline"/>
        <w:rPr>
          <w:rFonts w:eastAsia="Calibri"/>
          <w:sz w:val="22"/>
          <w:szCs w:val="16"/>
          <w:lang w:eastAsia="en-US"/>
        </w:rPr>
      </w:pPr>
      <w:r w:rsidRPr="00A93F98">
        <w:rPr>
          <w:rFonts w:eastAsia="Calibri"/>
          <w:sz w:val="22"/>
          <w:szCs w:val="16"/>
          <w:lang w:eastAsia="en-US"/>
        </w:rPr>
        <w:t>Jeżeli Wykonawca, po wezwaniu do usunięcia wad z tytułu gwarancji, nie dopełni obowiązków wynikających z gwarancji, Zamawiający uprawniony będzie do usunięcia wad na koszt i ryzyko Wykonawcy.</w:t>
      </w:r>
    </w:p>
    <w:p w14:paraId="4D5286AA" w14:textId="77777777" w:rsidR="00C1673A" w:rsidRPr="00A93F98" w:rsidRDefault="00C1673A" w:rsidP="002802AC">
      <w:pPr>
        <w:widowControl w:val="0"/>
        <w:numPr>
          <w:ilvl w:val="0"/>
          <w:numId w:val="67"/>
        </w:numPr>
        <w:adjustRightInd w:val="0"/>
        <w:ind w:left="992" w:hanging="425"/>
        <w:contextualSpacing/>
        <w:jc w:val="both"/>
        <w:textAlignment w:val="baseline"/>
        <w:rPr>
          <w:rFonts w:eastAsia="Calibri"/>
          <w:sz w:val="24"/>
          <w:szCs w:val="24"/>
          <w:lang w:eastAsia="en-US"/>
        </w:rPr>
      </w:pPr>
      <w:r w:rsidRPr="00A93F98">
        <w:rPr>
          <w:rFonts w:eastAsia="Calibri"/>
          <w:sz w:val="22"/>
          <w:szCs w:val="16"/>
          <w:lang w:eastAsia="en-US"/>
        </w:rPr>
        <w:t>Wymieniony w ramach gwarancji przedmiot umowy winien zostać objęty nową gwarancją na zasadach określonych w umowie.</w:t>
      </w:r>
    </w:p>
    <w:p w14:paraId="4C9277C1" w14:textId="77777777" w:rsidR="00360DA8" w:rsidRPr="00DB08A8" w:rsidRDefault="00360DA8" w:rsidP="00797F1A">
      <w:pPr>
        <w:jc w:val="both"/>
        <w:rPr>
          <w:color w:val="FF0000"/>
          <w:sz w:val="24"/>
          <w:szCs w:val="24"/>
        </w:rPr>
      </w:pPr>
    </w:p>
    <w:p w14:paraId="21B31972" w14:textId="666F7730" w:rsidR="007F63D9" w:rsidRDefault="007F63D9" w:rsidP="00797F1A">
      <w:pPr>
        <w:pStyle w:val="Akapitzlist"/>
        <w:numPr>
          <w:ilvl w:val="0"/>
          <w:numId w:val="32"/>
        </w:numPr>
        <w:jc w:val="both"/>
        <w:rPr>
          <w:b/>
          <w:bCs/>
        </w:rPr>
      </w:pPr>
      <w:bookmarkStart w:id="108" w:name="_Toc67292096"/>
      <w:bookmarkStart w:id="109" w:name="_Toc67292095"/>
      <w:bookmarkStart w:id="110" w:name="_Hlk67824301"/>
      <w:bookmarkEnd w:id="107"/>
      <w:r w:rsidRPr="00A96B0E">
        <w:rPr>
          <w:b/>
          <w:bCs/>
        </w:rPr>
        <w:t>Forma zatrudnienia osób realizujących zamówienie</w:t>
      </w:r>
      <w:bookmarkEnd w:id="108"/>
      <w:r w:rsidR="00112408">
        <w:rPr>
          <w:b/>
          <w:bCs/>
        </w:rPr>
        <w:t>:</w:t>
      </w:r>
    </w:p>
    <w:p w14:paraId="1AC055ED" w14:textId="77777777" w:rsidR="00C1673A" w:rsidRPr="00A93F98" w:rsidRDefault="00C1673A" w:rsidP="002802AC">
      <w:pPr>
        <w:widowControl w:val="0"/>
        <w:numPr>
          <w:ilvl w:val="0"/>
          <w:numId w:val="46"/>
        </w:numPr>
        <w:adjustRightInd w:val="0"/>
        <w:ind w:left="992" w:hanging="425"/>
        <w:jc w:val="both"/>
        <w:textAlignment w:val="baseline"/>
        <w:rPr>
          <w:sz w:val="22"/>
          <w:szCs w:val="22"/>
        </w:rPr>
      </w:pPr>
      <w:r w:rsidRPr="00A93F98">
        <w:rPr>
          <w:sz w:val="22"/>
          <w:szCs w:val="22"/>
        </w:rPr>
        <w:t>Zamawiający wymaga</w:t>
      </w:r>
      <w:r w:rsidRPr="00A93F98">
        <w:rPr>
          <w:i/>
          <w:iCs/>
          <w:sz w:val="22"/>
          <w:szCs w:val="22"/>
        </w:rPr>
        <w:t xml:space="preserve"> </w:t>
      </w:r>
      <w:r w:rsidRPr="00A93F98">
        <w:rPr>
          <w:sz w:val="22"/>
          <w:szCs w:val="22"/>
        </w:rPr>
        <w:t>zatrudnienia pracowników przez Wykonawcę lub Podwykonawcę na podstawie umowy o pracę.</w:t>
      </w:r>
    </w:p>
    <w:p w14:paraId="5FAD26CF" w14:textId="77777777" w:rsidR="00C1673A" w:rsidRPr="00A93F98" w:rsidRDefault="00C1673A" w:rsidP="002802AC">
      <w:pPr>
        <w:widowControl w:val="0"/>
        <w:numPr>
          <w:ilvl w:val="0"/>
          <w:numId w:val="46"/>
        </w:numPr>
        <w:adjustRightInd w:val="0"/>
        <w:ind w:left="992" w:hanging="425"/>
        <w:jc w:val="both"/>
        <w:textAlignment w:val="baseline"/>
        <w:rPr>
          <w:sz w:val="22"/>
          <w:szCs w:val="22"/>
        </w:rPr>
      </w:pPr>
      <w:r w:rsidRPr="00A93F98">
        <w:rPr>
          <w:sz w:val="22"/>
          <w:szCs w:val="22"/>
        </w:rPr>
        <w:t>Wykonawca zobowiązuje się do zatrudniania osób posługujących się językiem polskim w mowie i piśmie w stopniu umożliwiającym porozumiewanie się.</w:t>
      </w:r>
    </w:p>
    <w:p w14:paraId="10B6B881" w14:textId="77777777" w:rsidR="00C1673A" w:rsidRPr="00A93F98" w:rsidRDefault="00C1673A" w:rsidP="002802AC">
      <w:pPr>
        <w:widowControl w:val="0"/>
        <w:numPr>
          <w:ilvl w:val="0"/>
          <w:numId w:val="46"/>
        </w:numPr>
        <w:adjustRightInd w:val="0"/>
        <w:ind w:left="992" w:hanging="425"/>
        <w:jc w:val="both"/>
        <w:textAlignment w:val="baseline"/>
        <w:rPr>
          <w:sz w:val="22"/>
          <w:szCs w:val="22"/>
        </w:rPr>
      </w:pPr>
      <w:r w:rsidRPr="00A93F98">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4CD0F684" w14:textId="77777777" w:rsidR="00C1673A" w:rsidRPr="00A93F98" w:rsidRDefault="00C1673A" w:rsidP="002802AC">
      <w:pPr>
        <w:widowControl w:val="0"/>
        <w:numPr>
          <w:ilvl w:val="0"/>
          <w:numId w:val="46"/>
        </w:numPr>
        <w:adjustRightInd w:val="0"/>
        <w:ind w:left="992" w:hanging="425"/>
        <w:jc w:val="both"/>
        <w:textAlignment w:val="baseline"/>
        <w:rPr>
          <w:sz w:val="22"/>
          <w:szCs w:val="22"/>
        </w:rPr>
      </w:pPr>
      <w:r w:rsidRPr="00A93F9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Pr="00A93F98">
        <w:rPr>
          <w:sz w:val="22"/>
          <w:szCs w:val="22"/>
        </w:rPr>
        <w:b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w:t>
      </w:r>
      <w:r w:rsidRPr="00A93F98">
        <w:rPr>
          <w:sz w:val="22"/>
          <w:szCs w:val="22"/>
        </w:rPr>
        <w:lastRenderedPageBreak/>
        <w:t xml:space="preserve">Pracy. </w:t>
      </w:r>
    </w:p>
    <w:p w14:paraId="078E1500" w14:textId="77777777" w:rsidR="00C1673A" w:rsidRPr="00A93F98" w:rsidRDefault="00C1673A" w:rsidP="002802AC">
      <w:pPr>
        <w:widowControl w:val="0"/>
        <w:numPr>
          <w:ilvl w:val="0"/>
          <w:numId w:val="46"/>
        </w:numPr>
        <w:adjustRightInd w:val="0"/>
        <w:ind w:left="992" w:hanging="425"/>
        <w:jc w:val="both"/>
        <w:textAlignment w:val="baseline"/>
        <w:rPr>
          <w:sz w:val="22"/>
          <w:szCs w:val="22"/>
        </w:rPr>
      </w:pPr>
      <w:r w:rsidRPr="00A93F98">
        <w:rPr>
          <w:sz w:val="22"/>
          <w:szCs w:val="22"/>
        </w:rPr>
        <w:t xml:space="preserve">W przypadku odmowy dopuszczenia do realizacji zamówienia pracowników ze względu na okoliczności określone w ust. 2 Wykonawca jest zobowiązany zabezpieczyć prawidłową </w:t>
      </w:r>
      <w:r w:rsidRPr="00A93F98">
        <w:rPr>
          <w:sz w:val="22"/>
          <w:szCs w:val="22"/>
        </w:rPr>
        <w:br/>
        <w:t>i terminową realizację zamówienia przy zatrudnieniu innych osób.</w:t>
      </w:r>
    </w:p>
    <w:p w14:paraId="3B0B743A" w14:textId="77777777" w:rsidR="007F63D9" w:rsidRPr="007F63D9" w:rsidRDefault="007F63D9" w:rsidP="00797F1A">
      <w:pPr>
        <w:jc w:val="both"/>
        <w:rPr>
          <w:b/>
          <w:bCs/>
        </w:rPr>
      </w:pPr>
    </w:p>
    <w:p w14:paraId="219434BB" w14:textId="5D3C545D" w:rsidR="001B50F3" w:rsidRPr="001B50F3" w:rsidRDefault="001F655F" w:rsidP="00797F1A">
      <w:pPr>
        <w:pStyle w:val="Akapitzlist"/>
        <w:numPr>
          <w:ilvl w:val="0"/>
          <w:numId w:val="32"/>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9"/>
      <w:r w:rsidR="00112408">
        <w:rPr>
          <w:b/>
          <w:bCs/>
        </w:rPr>
        <w:t>:</w:t>
      </w:r>
      <w:r w:rsidRPr="00A96B0E">
        <w:rPr>
          <w:b/>
          <w:bCs/>
        </w:rPr>
        <w:t xml:space="preserve"> </w:t>
      </w:r>
    </w:p>
    <w:p w14:paraId="4DB7A593" w14:textId="77777777" w:rsidR="001B50F3" w:rsidRPr="00A85499" w:rsidRDefault="001B50F3" w:rsidP="002802AC">
      <w:pPr>
        <w:pStyle w:val="Akapitzlist"/>
        <w:ind w:left="284"/>
        <w:jc w:val="both"/>
        <w:rPr>
          <w:sz w:val="22"/>
          <w:szCs w:val="22"/>
        </w:rPr>
      </w:pPr>
      <w:bookmarkStart w:id="111" w:name="_Hlk82764309"/>
    </w:p>
    <w:p w14:paraId="1957E8B9" w14:textId="6C4F082C" w:rsidR="001B50F3" w:rsidRPr="00254746" w:rsidRDefault="001B50F3" w:rsidP="002802AC">
      <w:pPr>
        <w:pStyle w:val="Akapitzlist"/>
        <w:numPr>
          <w:ilvl w:val="0"/>
          <w:numId w:val="34"/>
        </w:numPr>
        <w:jc w:val="both"/>
        <w:rPr>
          <w:b/>
          <w:bCs/>
          <w:sz w:val="22"/>
          <w:szCs w:val="22"/>
        </w:rPr>
      </w:pPr>
      <w:r w:rsidRPr="00D056E1">
        <w:rPr>
          <w:bCs/>
          <w:sz w:val="22"/>
        </w:rPr>
        <w:t xml:space="preserve">Realizacja przedmiotowego </w:t>
      </w:r>
      <w:r w:rsidRPr="002768F5">
        <w:rPr>
          <w:bCs/>
          <w:sz w:val="22"/>
        </w:rPr>
        <w:t xml:space="preserve">zamówienia </w:t>
      </w:r>
      <w:r w:rsidRPr="00F92483">
        <w:rPr>
          <w:bCs/>
          <w:sz w:val="22"/>
        </w:rPr>
        <w:t xml:space="preserve">nie wymaga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p w14:paraId="5C87BF65" w14:textId="77777777" w:rsidR="001B50F3" w:rsidRPr="00D056E1" w:rsidRDefault="001B50F3" w:rsidP="00BA0306">
      <w:pPr>
        <w:pStyle w:val="Akapitzlist"/>
        <w:spacing w:before="120" w:line="312" w:lineRule="auto"/>
        <w:jc w:val="both"/>
        <w:rPr>
          <w:b/>
          <w:bCs/>
          <w:sz w:val="22"/>
          <w:szCs w:val="22"/>
        </w:rPr>
      </w:pPr>
    </w:p>
    <w:bookmarkEnd w:id="111"/>
    <w:p w14:paraId="3A4FC86F" w14:textId="77777777" w:rsidR="001F655F" w:rsidRPr="0058495C" w:rsidRDefault="001F655F" w:rsidP="001F655F">
      <w:pPr>
        <w:pStyle w:val="Akapitzlist"/>
        <w:jc w:val="both"/>
        <w:rPr>
          <w:b/>
          <w:bCs/>
        </w:rPr>
      </w:pPr>
    </w:p>
    <w:bookmarkEnd w:id="110"/>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1CBECB55" w14:textId="44DE06A3" w:rsidR="00AC4DB5" w:rsidRDefault="00AC4DB5">
      <w:pPr>
        <w:spacing w:after="160" w:line="259" w:lineRule="auto"/>
        <w:rPr>
          <w:rFonts w:eastAsiaTheme="majorEastAsia"/>
          <w:b/>
          <w:bCs/>
          <w:color w:val="2F5496" w:themeColor="accent1" w:themeShade="BF"/>
          <w:spacing w:val="20"/>
          <w:sz w:val="28"/>
          <w:szCs w:val="28"/>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2"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2"/>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3" w:name="_Hlk106046523"/>
      <w:bookmarkStart w:id="114"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3"/>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4"/>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BA0306">
      <w:pPr>
        <w:pStyle w:val="Akapitzlist"/>
        <w:widowControl w:val="0"/>
        <w:numPr>
          <w:ilvl w:val="0"/>
          <w:numId w:val="35"/>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BA0306">
      <w:pPr>
        <w:pStyle w:val="Akapitzlist"/>
        <w:widowControl w:val="0"/>
        <w:numPr>
          <w:ilvl w:val="0"/>
          <w:numId w:val="35"/>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BA0306">
      <w:pPr>
        <w:pStyle w:val="Akapitzlist"/>
        <w:widowControl w:val="0"/>
        <w:numPr>
          <w:ilvl w:val="0"/>
          <w:numId w:val="35"/>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BA0306">
      <w:pPr>
        <w:pStyle w:val="Akapitzlist"/>
        <w:widowControl w:val="0"/>
        <w:numPr>
          <w:ilvl w:val="0"/>
          <w:numId w:val="35"/>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5"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5"/>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6" w:name="_Hlk106046238"/>
    </w:p>
    <w:p w14:paraId="44292D62" w14:textId="77777777" w:rsidR="00F92483" w:rsidRDefault="00490259" w:rsidP="00490259">
      <w:pPr>
        <w:jc w:val="center"/>
        <w:rPr>
          <w:b/>
          <w:sz w:val="24"/>
          <w:szCs w:val="24"/>
        </w:rPr>
      </w:pPr>
      <w:r w:rsidRPr="0013238E">
        <w:rPr>
          <w:b/>
          <w:sz w:val="24"/>
          <w:szCs w:val="24"/>
        </w:rPr>
        <w:t xml:space="preserve">w okresie ostatnich </w:t>
      </w:r>
      <w:r w:rsidR="0013238E" w:rsidRPr="00F92483">
        <w:rPr>
          <w:b/>
          <w:sz w:val="24"/>
          <w:szCs w:val="24"/>
        </w:rPr>
        <w:t xml:space="preserve">trzech lat </w:t>
      </w:r>
    </w:p>
    <w:p w14:paraId="636643EB" w14:textId="37C60E8E" w:rsidR="00490259" w:rsidRPr="008057B2" w:rsidRDefault="00490259" w:rsidP="00490259">
      <w:pPr>
        <w:jc w:val="center"/>
        <w:rPr>
          <w:b/>
          <w:sz w:val="24"/>
          <w:szCs w:val="24"/>
        </w:rPr>
      </w:pP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3F398E1D" w:rsidR="00490259" w:rsidRPr="00BE4794" w:rsidRDefault="00F92483" w:rsidP="003B61BE">
            <w:pPr>
              <w:tabs>
                <w:tab w:val="left" w:pos="851"/>
              </w:tabs>
              <w:jc w:val="both"/>
              <w:rPr>
                <w:b/>
                <w:lang w:eastAsia="zh-CN"/>
              </w:rPr>
            </w:pPr>
            <w:r>
              <w:rPr>
                <w:b/>
                <w:lang w:eastAsia="zh-CN"/>
              </w:rPr>
              <w:t>1</w:t>
            </w:r>
            <w:r w:rsidR="00BE4794">
              <w:rPr>
                <w:b/>
                <w:lang w:eastAsia="zh-CN"/>
              </w:rPr>
              <w:t>.</w:t>
            </w:r>
            <w:r>
              <w:rPr>
                <w:b/>
                <w:lang w:eastAsia="zh-CN"/>
              </w:rPr>
              <w:t>3</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8FE3261" w:rsidR="00490259" w:rsidRPr="00BE4794" w:rsidRDefault="00F92483" w:rsidP="003B61BE">
            <w:pPr>
              <w:tabs>
                <w:tab w:val="left" w:pos="851"/>
              </w:tabs>
              <w:jc w:val="both"/>
              <w:rPr>
                <w:b/>
                <w:lang w:eastAsia="zh-CN"/>
              </w:rPr>
            </w:pPr>
            <w:r>
              <w:rPr>
                <w:b/>
                <w:lang w:eastAsia="zh-CN"/>
              </w:rPr>
              <w:t>1</w:t>
            </w:r>
            <w:r w:rsidR="00BE4794">
              <w:rPr>
                <w:b/>
                <w:lang w:eastAsia="zh-CN"/>
              </w:rPr>
              <w:t>.</w:t>
            </w:r>
            <w:r>
              <w:rPr>
                <w:b/>
                <w:lang w:eastAsia="zh-CN"/>
              </w:rPr>
              <w:t>4</w:t>
            </w: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2" w:type="dxa"/>
          </w:tcPr>
          <w:p w14:paraId="0EBBDA82" w14:textId="77777777" w:rsidR="00490259" w:rsidRPr="00E66F78" w:rsidRDefault="00490259" w:rsidP="003B61BE">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BA0306">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ADF8415" w:rsidR="00490259" w:rsidRPr="00111016" w:rsidRDefault="00490259" w:rsidP="00BA0306">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1BDB1976" w:rsidR="00490259" w:rsidRPr="00111016" w:rsidRDefault="00490259" w:rsidP="00BA0306">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F92483">
        <w:rPr>
          <w:i/>
          <w:iCs/>
          <w:sz w:val="22"/>
          <w:szCs w:val="22"/>
          <w:lang w:eastAsia="zh-CN"/>
        </w:rPr>
        <w:t>usł</w:t>
      </w:r>
      <w:r w:rsidRPr="00F92483">
        <w:rPr>
          <w:bCs/>
          <w:i/>
          <w:iCs/>
          <w:sz w:val="22"/>
          <w:szCs w:val="22"/>
          <w:lang w:eastAsia="zh-CN"/>
        </w:rPr>
        <w:t>ugi</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BA0306">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BA0306">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6"/>
    <w:p w14:paraId="61A143DB" w14:textId="02B5058C" w:rsidR="00555424" w:rsidRDefault="00555424">
      <w:pPr>
        <w:spacing w:after="160" w:line="259" w:lineRule="auto"/>
        <w:rPr>
          <w:i/>
          <w:iCs/>
        </w:rPr>
      </w:pPr>
      <w:r>
        <w:rPr>
          <w:i/>
          <w:iCs/>
        </w:rPr>
        <w:br w:type="page"/>
      </w:r>
    </w:p>
    <w:p w14:paraId="09D35969" w14:textId="779D7FFF"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F92483">
        <w:rPr>
          <w:rFonts w:eastAsiaTheme="majorEastAsia"/>
          <w:b/>
          <w:bCs/>
          <w:color w:val="2F5496" w:themeColor="accent1" w:themeShade="BF"/>
          <w:spacing w:val="20"/>
          <w:sz w:val="24"/>
          <w:szCs w:val="24"/>
        </w:rPr>
        <w:t xml:space="preserve"> </w:t>
      </w:r>
      <w:r w:rsidR="00F92483" w:rsidRPr="00F92483">
        <w:rPr>
          <w:rFonts w:eastAsiaTheme="majorEastAsia"/>
          <w:b/>
          <w:bCs/>
          <w:i/>
          <w:iCs/>
          <w:color w:val="2F5496" w:themeColor="accent1" w:themeShade="BF"/>
          <w:spacing w:val="20"/>
          <w:sz w:val="24"/>
          <w:szCs w:val="24"/>
        </w:rPr>
        <w:t>-  NIE DOTYCZY</w:t>
      </w: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1CC9676B"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4F1A53">
        <w:rPr>
          <w:rFonts w:eastAsiaTheme="majorEastAsia"/>
          <w:b/>
          <w:bCs/>
          <w:color w:val="2F5496" w:themeColor="accent1" w:themeShade="BF"/>
          <w:spacing w:val="20"/>
          <w:sz w:val="24"/>
          <w:szCs w:val="24"/>
        </w:rPr>
        <w:t xml:space="preserve"> </w:t>
      </w:r>
      <w:r w:rsidR="004F1A53" w:rsidRPr="004F1A53">
        <w:rPr>
          <w:rFonts w:eastAsiaTheme="majorEastAsia"/>
          <w:b/>
          <w:bCs/>
          <w:i/>
          <w:iCs/>
          <w:color w:val="2F5496" w:themeColor="accent1" w:themeShade="BF"/>
          <w:spacing w:val="20"/>
          <w:sz w:val="24"/>
          <w:szCs w:val="24"/>
        </w:rPr>
        <w:t>-  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7" w:name="_Hlk106046060"/>
      <w:bookmarkStart w:id="118" w:name="_Hlk156498045"/>
      <w:r w:rsidRPr="008057B2">
        <w:rPr>
          <w:sz w:val="22"/>
          <w:szCs w:val="22"/>
        </w:rPr>
        <w:t xml:space="preserve">Nazwa </w:t>
      </w:r>
      <w:r w:rsidR="00DB4D9E">
        <w:rPr>
          <w:sz w:val="22"/>
          <w:szCs w:val="22"/>
        </w:rPr>
        <w:t>Wykonawcy</w:t>
      </w:r>
      <w:r w:rsidRPr="008057B2">
        <w:rPr>
          <w:sz w:val="22"/>
          <w:szCs w:val="22"/>
        </w:rPr>
        <w:t>: ...................................................................................................................</w:t>
      </w:r>
    </w:p>
    <w:bookmarkEnd w:id="11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4F2B01"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w:t>
      </w:r>
      <w:r w:rsidRPr="004F2B01">
        <w:rPr>
          <w:rFonts w:eastAsia="Calibri"/>
          <w:sz w:val="24"/>
          <w:szCs w:val="24"/>
          <w:lang w:eastAsia="en-US"/>
        </w:rPr>
        <w:t>kategorii (</w:t>
      </w:r>
      <w:r w:rsidRPr="004F2B01">
        <w:rPr>
          <w:rFonts w:eastAsia="Calibri"/>
          <w:i/>
          <w:iCs/>
          <w:sz w:val="24"/>
          <w:szCs w:val="24"/>
          <w:lang w:eastAsia="en-US"/>
        </w:rPr>
        <w:t>odpowiednio zaznaczyć</w:t>
      </w:r>
      <w:r w:rsidRPr="004F2B01">
        <w:rPr>
          <w:rFonts w:eastAsia="Calibri"/>
          <w:sz w:val="24"/>
          <w:szCs w:val="24"/>
          <w:lang w:eastAsia="en-US"/>
        </w:rPr>
        <w:t>)</w:t>
      </w:r>
      <w:r w:rsidRPr="004F2B01">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8"/>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BA0306">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BA0306">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BA0306">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BA0306">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BA0306">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BA0306">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9"/>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63D19B5D" w:rsidR="008A46E0" w:rsidRPr="00E66F78" w:rsidRDefault="00715D96" w:rsidP="003510EE">
      <w:pPr>
        <w:tabs>
          <w:tab w:val="left" w:pos="851"/>
        </w:tabs>
        <w:jc w:val="both"/>
        <w:rPr>
          <w:sz w:val="22"/>
        </w:rPr>
      </w:pPr>
      <w:bookmarkStart w:id="120"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76622" w:rsidRPr="00D76622">
        <w:rPr>
          <w:sz w:val="22"/>
        </w:rPr>
        <w:t>8</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0"/>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1"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BA0306">
      <w:pPr>
        <w:widowControl w:val="0"/>
        <w:numPr>
          <w:ilvl w:val="7"/>
          <w:numId w:val="38"/>
        </w:numPr>
        <w:adjustRightInd w:val="0"/>
        <w:ind w:left="284" w:hanging="284"/>
        <w:contextualSpacing/>
        <w:jc w:val="both"/>
        <w:textAlignment w:val="baseline"/>
        <w:rPr>
          <w:sz w:val="22"/>
          <w:szCs w:val="22"/>
          <w:lang w:eastAsia="zh-CN"/>
        </w:rPr>
      </w:pPr>
      <w:bookmarkStart w:id="12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BA0306">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BA0306">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2"/>
    <w:p w14:paraId="5D876EBA" w14:textId="77777777" w:rsidR="00490259" w:rsidRPr="0080151F" w:rsidRDefault="00490259" w:rsidP="00BA0306">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BA0306">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BA0306">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BA0306">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BA0306">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BA0306">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BA0306">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BA0306">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5" w:name="_Hlk67825429"/>
      <w:bookmarkEnd w:id="12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B1F4CFE"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2D1F24">
        <w:rPr>
          <w:b/>
          <w:bCs/>
          <w:sz w:val="22"/>
          <w:szCs w:val="22"/>
        </w:rPr>
        <w:t>Mysłowice - Wesoła</w:t>
      </w:r>
      <w:r w:rsidRPr="00895B8E">
        <w:rPr>
          <w:b/>
          <w:bCs/>
          <w:sz w:val="22"/>
          <w:szCs w:val="22"/>
        </w:rPr>
        <w:t>,</w:t>
      </w:r>
      <w:r w:rsidRPr="00895B8E">
        <w:rPr>
          <w:sz w:val="22"/>
          <w:szCs w:val="22"/>
        </w:rPr>
        <w:t xml:space="preserve"> adres: </w:t>
      </w:r>
      <w:r w:rsidR="002D1F24">
        <w:rPr>
          <w:sz w:val="22"/>
          <w:szCs w:val="22"/>
        </w:rPr>
        <w:t>41-408 Mysłowice</w:t>
      </w:r>
      <w:r w:rsidRPr="00895B8E">
        <w:rPr>
          <w:sz w:val="22"/>
          <w:szCs w:val="22"/>
        </w:rPr>
        <w:t xml:space="preserve">, ul. </w:t>
      </w:r>
      <w:r w:rsidR="002D1F24">
        <w:rPr>
          <w:sz w:val="22"/>
          <w:szCs w:val="22"/>
        </w:rPr>
        <w:t>Kopalniana 5</w:t>
      </w:r>
      <w:r w:rsidRPr="00895B8E">
        <w:rPr>
          <w:sz w:val="22"/>
          <w:szCs w:val="22"/>
        </w:rPr>
        <w:t xml:space="preserve">, zarejestrowana przez Sąd Rejonowy Katowice-Wschód w Katowicach Wydział Gospodarczy pod numerem KRS 0000709363, wysokość kapitału zakładowego całkowicie wpłaconego: </w:t>
      </w:r>
      <w:r w:rsidRPr="002D1F24">
        <w:rPr>
          <w:sz w:val="22"/>
          <w:szCs w:val="22"/>
        </w:rPr>
        <w:t xml:space="preserve">3 916 718 </w:t>
      </w:r>
      <w:r w:rsidR="00582C35" w:rsidRPr="002D1F24">
        <w:rPr>
          <w:sz w:val="22"/>
          <w:szCs w:val="22"/>
        </w:rPr>
        <w:t>9</w:t>
      </w:r>
      <w:r w:rsidRPr="002D1F24">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lastRenderedPageBreak/>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BA0306">
      <w:pPr>
        <w:numPr>
          <w:ilvl w:val="1"/>
          <w:numId w:val="5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BA0306">
      <w:pPr>
        <w:numPr>
          <w:ilvl w:val="1"/>
          <w:numId w:val="5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6"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6"/>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70079081" w14:textId="45A94F13" w:rsidR="00C62D3C"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8229195" w:history="1">
            <w:r w:rsidR="00C62D3C" w:rsidRPr="00076705">
              <w:rPr>
                <w:rStyle w:val="Hipercze"/>
                <w:noProof/>
              </w:rPr>
              <w:t>§ 1. Podstawa zawarcia Umowy</w:t>
            </w:r>
            <w:r w:rsidR="00C62D3C">
              <w:rPr>
                <w:noProof/>
                <w:webHidden/>
              </w:rPr>
              <w:tab/>
            </w:r>
            <w:r w:rsidR="00C62D3C">
              <w:rPr>
                <w:noProof/>
                <w:webHidden/>
              </w:rPr>
              <w:fldChar w:fldCharType="begin"/>
            </w:r>
            <w:r w:rsidR="00C62D3C">
              <w:rPr>
                <w:noProof/>
                <w:webHidden/>
              </w:rPr>
              <w:instrText xml:space="preserve"> PAGEREF _Toc208229195 \h </w:instrText>
            </w:r>
            <w:r w:rsidR="00C62D3C">
              <w:rPr>
                <w:noProof/>
                <w:webHidden/>
              </w:rPr>
            </w:r>
            <w:r w:rsidR="00C62D3C">
              <w:rPr>
                <w:noProof/>
                <w:webHidden/>
              </w:rPr>
              <w:fldChar w:fldCharType="separate"/>
            </w:r>
            <w:r w:rsidR="00B6266D">
              <w:rPr>
                <w:noProof/>
                <w:webHidden/>
              </w:rPr>
              <w:t>43</w:t>
            </w:r>
            <w:r w:rsidR="00C62D3C">
              <w:rPr>
                <w:noProof/>
                <w:webHidden/>
              </w:rPr>
              <w:fldChar w:fldCharType="end"/>
            </w:r>
          </w:hyperlink>
        </w:p>
        <w:p w14:paraId="6D3FA8CF" w14:textId="6506ED27"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196" w:history="1">
            <w:r w:rsidRPr="00076705">
              <w:rPr>
                <w:rStyle w:val="Hipercze"/>
                <w:noProof/>
              </w:rPr>
              <w:t>§ 2. Przedmiot Umowy</w:t>
            </w:r>
            <w:r>
              <w:rPr>
                <w:noProof/>
                <w:webHidden/>
              </w:rPr>
              <w:tab/>
            </w:r>
            <w:r>
              <w:rPr>
                <w:noProof/>
                <w:webHidden/>
              </w:rPr>
              <w:fldChar w:fldCharType="begin"/>
            </w:r>
            <w:r>
              <w:rPr>
                <w:noProof/>
                <w:webHidden/>
              </w:rPr>
              <w:instrText xml:space="preserve"> PAGEREF _Toc208229196 \h </w:instrText>
            </w:r>
            <w:r>
              <w:rPr>
                <w:noProof/>
                <w:webHidden/>
              </w:rPr>
            </w:r>
            <w:r>
              <w:rPr>
                <w:noProof/>
                <w:webHidden/>
              </w:rPr>
              <w:fldChar w:fldCharType="separate"/>
            </w:r>
            <w:r w:rsidR="00B6266D">
              <w:rPr>
                <w:noProof/>
                <w:webHidden/>
              </w:rPr>
              <w:t>43</w:t>
            </w:r>
            <w:r>
              <w:rPr>
                <w:noProof/>
                <w:webHidden/>
              </w:rPr>
              <w:fldChar w:fldCharType="end"/>
            </w:r>
          </w:hyperlink>
        </w:p>
        <w:p w14:paraId="3E3C0875" w14:textId="7C7E5CEF"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197" w:history="1">
            <w:r w:rsidRPr="00076705">
              <w:rPr>
                <w:rStyle w:val="Hipercze"/>
                <w:noProof/>
              </w:rPr>
              <w:t>§ 3. Cena i sposób rozliczeń</w:t>
            </w:r>
            <w:r>
              <w:rPr>
                <w:noProof/>
                <w:webHidden/>
              </w:rPr>
              <w:tab/>
            </w:r>
            <w:r>
              <w:rPr>
                <w:noProof/>
                <w:webHidden/>
              </w:rPr>
              <w:fldChar w:fldCharType="begin"/>
            </w:r>
            <w:r>
              <w:rPr>
                <w:noProof/>
                <w:webHidden/>
              </w:rPr>
              <w:instrText xml:space="preserve"> PAGEREF _Toc208229197 \h </w:instrText>
            </w:r>
            <w:r>
              <w:rPr>
                <w:noProof/>
                <w:webHidden/>
              </w:rPr>
            </w:r>
            <w:r>
              <w:rPr>
                <w:noProof/>
                <w:webHidden/>
              </w:rPr>
              <w:fldChar w:fldCharType="separate"/>
            </w:r>
            <w:r w:rsidR="00B6266D">
              <w:rPr>
                <w:noProof/>
                <w:webHidden/>
              </w:rPr>
              <w:t>43</w:t>
            </w:r>
            <w:r>
              <w:rPr>
                <w:noProof/>
                <w:webHidden/>
              </w:rPr>
              <w:fldChar w:fldCharType="end"/>
            </w:r>
          </w:hyperlink>
        </w:p>
        <w:p w14:paraId="201D42B4" w14:textId="68176588"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198" w:history="1">
            <w:r w:rsidRPr="00076705">
              <w:rPr>
                <w:rStyle w:val="Hipercze"/>
                <w:noProof/>
              </w:rPr>
              <w:t>§ 4. Fakturowanie i płatności</w:t>
            </w:r>
            <w:r>
              <w:rPr>
                <w:noProof/>
                <w:webHidden/>
              </w:rPr>
              <w:tab/>
            </w:r>
            <w:r>
              <w:rPr>
                <w:noProof/>
                <w:webHidden/>
              </w:rPr>
              <w:fldChar w:fldCharType="begin"/>
            </w:r>
            <w:r>
              <w:rPr>
                <w:noProof/>
                <w:webHidden/>
              </w:rPr>
              <w:instrText xml:space="preserve"> PAGEREF _Toc208229198 \h </w:instrText>
            </w:r>
            <w:r>
              <w:rPr>
                <w:noProof/>
                <w:webHidden/>
              </w:rPr>
            </w:r>
            <w:r>
              <w:rPr>
                <w:noProof/>
                <w:webHidden/>
              </w:rPr>
              <w:fldChar w:fldCharType="separate"/>
            </w:r>
            <w:r w:rsidR="00B6266D">
              <w:rPr>
                <w:noProof/>
                <w:webHidden/>
              </w:rPr>
              <w:t>44</w:t>
            </w:r>
            <w:r>
              <w:rPr>
                <w:noProof/>
                <w:webHidden/>
              </w:rPr>
              <w:fldChar w:fldCharType="end"/>
            </w:r>
          </w:hyperlink>
        </w:p>
        <w:p w14:paraId="1D94B0D6" w14:textId="4340F75F"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199" w:history="1">
            <w:r w:rsidRPr="00076705">
              <w:rPr>
                <w:rStyle w:val="Hipercze"/>
                <w:noProof/>
              </w:rPr>
              <w:t>§ 5. Termin realizacji</w:t>
            </w:r>
            <w:r>
              <w:rPr>
                <w:noProof/>
                <w:webHidden/>
              </w:rPr>
              <w:tab/>
            </w:r>
            <w:r>
              <w:rPr>
                <w:noProof/>
                <w:webHidden/>
              </w:rPr>
              <w:fldChar w:fldCharType="begin"/>
            </w:r>
            <w:r>
              <w:rPr>
                <w:noProof/>
                <w:webHidden/>
              </w:rPr>
              <w:instrText xml:space="preserve"> PAGEREF _Toc208229199 \h </w:instrText>
            </w:r>
            <w:r>
              <w:rPr>
                <w:noProof/>
                <w:webHidden/>
              </w:rPr>
            </w:r>
            <w:r>
              <w:rPr>
                <w:noProof/>
                <w:webHidden/>
              </w:rPr>
              <w:fldChar w:fldCharType="separate"/>
            </w:r>
            <w:r w:rsidR="00B6266D">
              <w:rPr>
                <w:noProof/>
                <w:webHidden/>
              </w:rPr>
              <w:t>45</w:t>
            </w:r>
            <w:r>
              <w:rPr>
                <w:noProof/>
                <w:webHidden/>
              </w:rPr>
              <w:fldChar w:fldCharType="end"/>
            </w:r>
          </w:hyperlink>
        </w:p>
        <w:p w14:paraId="6C50B31E" w14:textId="0918FE46"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0" w:history="1">
            <w:r w:rsidRPr="00076705">
              <w:rPr>
                <w:rStyle w:val="Hipercze"/>
                <w:noProof/>
              </w:rPr>
              <w:t>§ 6. Gwarancja i postępowanie reklamacyjne</w:t>
            </w:r>
            <w:r>
              <w:rPr>
                <w:noProof/>
                <w:webHidden/>
              </w:rPr>
              <w:tab/>
            </w:r>
            <w:r>
              <w:rPr>
                <w:noProof/>
                <w:webHidden/>
              </w:rPr>
              <w:fldChar w:fldCharType="begin"/>
            </w:r>
            <w:r>
              <w:rPr>
                <w:noProof/>
                <w:webHidden/>
              </w:rPr>
              <w:instrText xml:space="preserve"> PAGEREF _Toc208229200 \h </w:instrText>
            </w:r>
            <w:r>
              <w:rPr>
                <w:noProof/>
                <w:webHidden/>
              </w:rPr>
            </w:r>
            <w:r>
              <w:rPr>
                <w:noProof/>
                <w:webHidden/>
              </w:rPr>
              <w:fldChar w:fldCharType="separate"/>
            </w:r>
            <w:r w:rsidR="00B6266D">
              <w:rPr>
                <w:noProof/>
                <w:webHidden/>
              </w:rPr>
              <w:t>45</w:t>
            </w:r>
            <w:r>
              <w:rPr>
                <w:noProof/>
                <w:webHidden/>
              </w:rPr>
              <w:fldChar w:fldCharType="end"/>
            </w:r>
          </w:hyperlink>
        </w:p>
        <w:p w14:paraId="6EF47AA2" w14:textId="7CD61FFA"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1" w:history="1">
            <w:r w:rsidRPr="00076705">
              <w:rPr>
                <w:rStyle w:val="Hipercze"/>
                <w:noProof/>
              </w:rPr>
              <w:t>§ 7. Szczególne obowiązki Wykonawcy</w:t>
            </w:r>
            <w:r>
              <w:rPr>
                <w:noProof/>
                <w:webHidden/>
              </w:rPr>
              <w:tab/>
            </w:r>
            <w:r>
              <w:rPr>
                <w:noProof/>
                <w:webHidden/>
              </w:rPr>
              <w:fldChar w:fldCharType="begin"/>
            </w:r>
            <w:r>
              <w:rPr>
                <w:noProof/>
                <w:webHidden/>
              </w:rPr>
              <w:instrText xml:space="preserve"> PAGEREF _Toc208229201 \h </w:instrText>
            </w:r>
            <w:r>
              <w:rPr>
                <w:noProof/>
                <w:webHidden/>
              </w:rPr>
            </w:r>
            <w:r>
              <w:rPr>
                <w:noProof/>
                <w:webHidden/>
              </w:rPr>
              <w:fldChar w:fldCharType="separate"/>
            </w:r>
            <w:r w:rsidR="00B6266D">
              <w:rPr>
                <w:noProof/>
                <w:webHidden/>
              </w:rPr>
              <w:t>46</w:t>
            </w:r>
            <w:r>
              <w:rPr>
                <w:noProof/>
                <w:webHidden/>
              </w:rPr>
              <w:fldChar w:fldCharType="end"/>
            </w:r>
          </w:hyperlink>
        </w:p>
        <w:p w14:paraId="3411990E" w14:textId="33EEAB46"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2" w:history="1">
            <w:r w:rsidRPr="00076705">
              <w:rPr>
                <w:rStyle w:val="Hipercze"/>
                <w:noProof/>
              </w:rPr>
              <w:t>§ 8. Zabezpieczenie należytego wykonania Umowy </w:t>
            </w:r>
            <w:r w:rsidRPr="00076705">
              <w:rPr>
                <w:rStyle w:val="Hipercze"/>
                <w:i/>
                <w:iCs/>
                <w:noProof/>
              </w:rPr>
              <w:t>– nie dotyczy</w:t>
            </w:r>
            <w:r>
              <w:rPr>
                <w:noProof/>
                <w:webHidden/>
              </w:rPr>
              <w:tab/>
            </w:r>
            <w:r>
              <w:rPr>
                <w:noProof/>
                <w:webHidden/>
              </w:rPr>
              <w:fldChar w:fldCharType="begin"/>
            </w:r>
            <w:r>
              <w:rPr>
                <w:noProof/>
                <w:webHidden/>
              </w:rPr>
              <w:instrText xml:space="preserve"> PAGEREF _Toc208229202 \h </w:instrText>
            </w:r>
            <w:r>
              <w:rPr>
                <w:noProof/>
                <w:webHidden/>
              </w:rPr>
            </w:r>
            <w:r>
              <w:rPr>
                <w:noProof/>
                <w:webHidden/>
              </w:rPr>
              <w:fldChar w:fldCharType="separate"/>
            </w:r>
            <w:r w:rsidR="00B6266D">
              <w:rPr>
                <w:noProof/>
                <w:webHidden/>
              </w:rPr>
              <w:t>47</w:t>
            </w:r>
            <w:r>
              <w:rPr>
                <w:noProof/>
                <w:webHidden/>
              </w:rPr>
              <w:fldChar w:fldCharType="end"/>
            </w:r>
          </w:hyperlink>
        </w:p>
        <w:p w14:paraId="22297FD6" w14:textId="7A191B7C"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3" w:history="1">
            <w:r w:rsidRPr="00076705">
              <w:rPr>
                <w:rStyle w:val="Hipercze"/>
                <w:noProof/>
              </w:rPr>
              <w:t>§ 9. Wymagania dotyczące zatrudnienia</w:t>
            </w:r>
            <w:r>
              <w:rPr>
                <w:noProof/>
                <w:webHidden/>
              </w:rPr>
              <w:tab/>
            </w:r>
            <w:r>
              <w:rPr>
                <w:noProof/>
                <w:webHidden/>
              </w:rPr>
              <w:fldChar w:fldCharType="begin"/>
            </w:r>
            <w:r>
              <w:rPr>
                <w:noProof/>
                <w:webHidden/>
              </w:rPr>
              <w:instrText xml:space="preserve"> PAGEREF _Toc208229203 \h </w:instrText>
            </w:r>
            <w:r>
              <w:rPr>
                <w:noProof/>
                <w:webHidden/>
              </w:rPr>
            </w:r>
            <w:r>
              <w:rPr>
                <w:noProof/>
                <w:webHidden/>
              </w:rPr>
              <w:fldChar w:fldCharType="separate"/>
            </w:r>
            <w:r w:rsidR="00B6266D">
              <w:rPr>
                <w:noProof/>
                <w:webHidden/>
              </w:rPr>
              <w:t>47</w:t>
            </w:r>
            <w:r>
              <w:rPr>
                <w:noProof/>
                <w:webHidden/>
              </w:rPr>
              <w:fldChar w:fldCharType="end"/>
            </w:r>
          </w:hyperlink>
        </w:p>
        <w:p w14:paraId="2D19EEBD" w14:textId="2F44B497"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4" w:history="1">
            <w:r w:rsidRPr="00076705">
              <w:rPr>
                <w:rStyle w:val="Hipercze"/>
                <w:noProof/>
              </w:rPr>
              <w:t>§ 10. Podwykonawstwo</w:t>
            </w:r>
            <w:r>
              <w:rPr>
                <w:noProof/>
                <w:webHidden/>
              </w:rPr>
              <w:tab/>
            </w:r>
            <w:r>
              <w:rPr>
                <w:noProof/>
                <w:webHidden/>
              </w:rPr>
              <w:fldChar w:fldCharType="begin"/>
            </w:r>
            <w:r>
              <w:rPr>
                <w:noProof/>
                <w:webHidden/>
              </w:rPr>
              <w:instrText xml:space="preserve"> PAGEREF _Toc208229204 \h </w:instrText>
            </w:r>
            <w:r>
              <w:rPr>
                <w:noProof/>
                <w:webHidden/>
              </w:rPr>
            </w:r>
            <w:r>
              <w:rPr>
                <w:noProof/>
                <w:webHidden/>
              </w:rPr>
              <w:fldChar w:fldCharType="separate"/>
            </w:r>
            <w:r w:rsidR="00B6266D">
              <w:rPr>
                <w:noProof/>
                <w:webHidden/>
              </w:rPr>
              <w:t>47</w:t>
            </w:r>
            <w:r>
              <w:rPr>
                <w:noProof/>
                <w:webHidden/>
              </w:rPr>
              <w:fldChar w:fldCharType="end"/>
            </w:r>
          </w:hyperlink>
        </w:p>
        <w:p w14:paraId="56E892C3" w14:textId="5AF3DBBE"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5" w:history="1">
            <w:r w:rsidRPr="00076705">
              <w:rPr>
                <w:rStyle w:val="Hipercze"/>
                <w:noProof/>
              </w:rPr>
              <w:t>§ 11. Nadzór i koordynacja</w:t>
            </w:r>
            <w:r>
              <w:rPr>
                <w:noProof/>
                <w:webHidden/>
              </w:rPr>
              <w:tab/>
            </w:r>
            <w:r>
              <w:rPr>
                <w:noProof/>
                <w:webHidden/>
              </w:rPr>
              <w:fldChar w:fldCharType="begin"/>
            </w:r>
            <w:r>
              <w:rPr>
                <w:noProof/>
                <w:webHidden/>
              </w:rPr>
              <w:instrText xml:space="preserve"> PAGEREF _Toc208229205 \h </w:instrText>
            </w:r>
            <w:r>
              <w:rPr>
                <w:noProof/>
                <w:webHidden/>
              </w:rPr>
            </w:r>
            <w:r>
              <w:rPr>
                <w:noProof/>
                <w:webHidden/>
              </w:rPr>
              <w:fldChar w:fldCharType="separate"/>
            </w:r>
            <w:r w:rsidR="00B6266D">
              <w:rPr>
                <w:noProof/>
                <w:webHidden/>
              </w:rPr>
              <w:t>48</w:t>
            </w:r>
            <w:r>
              <w:rPr>
                <w:noProof/>
                <w:webHidden/>
              </w:rPr>
              <w:fldChar w:fldCharType="end"/>
            </w:r>
          </w:hyperlink>
        </w:p>
        <w:p w14:paraId="33533555" w14:textId="7500D03E"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6" w:history="1">
            <w:r w:rsidRPr="00076705">
              <w:rPr>
                <w:rStyle w:val="Hipercze"/>
                <w:noProof/>
              </w:rPr>
              <w:t>§ 12. Badania kontrolne (Audyt)</w:t>
            </w:r>
            <w:r>
              <w:rPr>
                <w:noProof/>
                <w:webHidden/>
              </w:rPr>
              <w:tab/>
            </w:r>
            <w:r>
              <w:rPr>
                <w:noProof/>
                <w:webHidden/>
              </w:rPr>
              <w:fldChar w:fldCharType="begin"/>
            </w:r>
            <w:r>
              <w:rPr>
                <w:noProof/>
                <w:webHidden/>
              </w:rPr>
              <w:instrText xml:space="preserve"> PAGEREF _Toc208229206 \h </w:instrText>
            </w:r>
            <w:r>
              <w:rPr>
                <w:noProof/>
                <w:webHidden/>
              </w:rPr>
            </w:r>
            <w:r>
              <w:rPr>
                <w:noProof/>
                <w:webHidden/>
              </w:rPr>
              <w:fldChar w:fldCharType="separate"/>
            </w:r>
            <w:r w:rsidR="00B6266D">
              <w:rPr>
                <w:noProof/>
                <w:webHidden/>
              </w:rPr>
              <w:t>49</w:t>
            </w:r>
            <w:r>
              <w:rPr>
                <w:noProof/>
                <w:webHidden/>
              </w:rPr>
              <w:fldChar w:fldCharType="end"/>
            </w:r>
          </w:hyperlink>
        </w:p>
        <w:p w14:paraId="1A31C656" w14:textId="693FDA01"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7" w:history="1">
            <w:r w:rsidRPr="00076705">
              <w:rPr>
                <w:rStyle w:val="Hipercze"/>
                <w:noProof/>
              </w:rPr>
              <w:t>§ 13. Kary umowne i odpowiedzialność</w:t>
            </w:r>
            <w:r>
              <w:rPr>
                <w:noProof/>
                <w:webHidden/>
              </w:rPr>
              <w:tab/>
            </w:r>
            <w:r>
              <w:rPr>
                <w:noProof/>
                <w:webHidden/>
              </w:rPr>
              <w:fldChar w:fldCharType="begin"/>
            </w:r>
            <w:r>
              <w:rPr>
                <w:noProof/>
                <w:webHidden/>
              </w:rPr>
              <w:instrText xml:space="preserve"> PAGEREF _Toc208229207 \h </w:instrText>
            </w:r>
            <w:r>
              <w:rPr>
                <w:noProof/>
                <w:webHidden/>
              </w:rPr>
            </w:r>
            <w:r>
              <w:rPr>
                <w:noProof/>
                <w:webHidden/>
              </w:rPr>
              <w:fldChar w:fldCharType="separate"/>
            </w:r>
            <w:r w:rsidR="00B6266D">
              <w:rPr>
                <w:noProof/>
                <w:webHidden/>
              </w:rPr>
              <w:t>50</w:t>
            </w:r>
            <w:r>
              <w:rPr>
                <w:noProof/>
                <w:webHidden/>
              </w:rPr>
              <w:fldChar w:fldCharType="end"/>
            </w:r>
          </w:hyperlink>
        </w:p>
        <w:p w14:paraId="02929D86" w14:textId="4C62C9B9"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8" w:history="1">
            <w:r w:rsidRPr="00076705">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_Toc208229208 \h </w:instrText>
            </w:r>
            <w:r>
              <w:rPr>
                <w:noProof/>
                <w:webHidden/>
              </w:rPr>
            </w:r>
            <w:r>
              <w:rPr>
                <w:noProof/>
                <w:webHidden/>
              </w:rPr>
              <w:fldChar w:fldCharType="separate"/>
            </w:r>
            <w:r w:rsidR="00B6266D">
              <w:rPr>
                <w:noProof/>
                <w:webHidden/>
              </w:rPr>
              <w:t>52</w:t>
            </w:r>
            <w:r>
              <w:rPr>
                <w:noProof/>
                <w:webHidden/>
              </w:rPr>
              <w:fldChar w:fldCharType="end"/>
            </w:r>
          </w:hyperlink>
        </w:p>
        <w:p w14:paraId="4DB1CDB5" w14:textId="5DC3B3D5"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9" w:history="1">
            <w:r w:rsidRPr="00076705">
              <w:rPr>
                <w:rStyle w:val="Hipercze"/>
                <w:noProof/>
              </w:rPr>
              <w:t>§ 15. Zmiany Umowy</w:t>
            </w:r>
            <w:r>
              <w:rPr>
                <w:noProof/>
                <w:webHidden/>
              </w:rPr>
              <w:tab/>
            </w:r>
            <w:r>
              <w:rPr>
                <w:noProof/>
                <w:webHidden/>
              </w:rPr>
              <w:fldChar w:fldCharType="begin"/>
            </w:r>
            <w:r>
              <w:rPr>
                <w:noProof/>
                <w:webHidden/>
              </w:rPr>
              <w:instrText xml:space="preserve"> PAGEREF _Toc208229209 \h </w:instrText>
            </w:r>
            <w:r>
              <w:rPr>
                <w:noProof/>
                <w:webHidden/>
              </w:rPr>
            </w:r>
            <w:r>
              <w:rPr>
                <w:noProof/>
                <w:webHidden/>
              </w:rPr>
              <w:fldChar w:fldCharType="separate"/>
            </w:r>
            <w:r w:rsidR="00B6266D">
              <w:rPr>
                <w:noProof/>
                <w:webHidden/>
              </w:rPr>
              <w:t>53</w:t>
            </w:r>
            <w:r>
              <w:rPr>
                <w:noProof/>
                <w:webHidden/>
              </w:rPr>
              <w:fldChar w:fldCharType="end"/>
            </w:r>
          </w:hyperlink>
        </w:p>
        <w:p w14:paraId="392D8328" w14:textId="4753E748"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10" w:history="1">
            <w:r w:rsidRPr="00076705">
              <w:rPr>
                <w:rStyle w:val="Hipercze"/>
                <w:noProof/>
              </w:rPr>
              <w:t xml:space="preserve">§ 16. Waloryzacja  </w:t>
            </w:r>
            <w:r w:rsidRPr="00076705">
              <w:rPr>
                <w:rStyle w:val="Hipercze"/>
                <w:i/>
                <w:iCs/>
                <w:noProof/>
              </w:rPr>
              <w:t>- nie dotyczy</w:t>
            </w:r>
            <w:r>
              <w:rPr>
                <w:noProof/>
                <w:webHidden/>
              </w:rPr>
              <w:tab/>
            </w:r>
            <w:r>
              <w:rPr>
                <w:noProof/>
                <w:webHidden/>
              </w:rPr>
              <w:fldChar w:fldCharType="begin"/>
            </w:r>
            <w:r>
              <w:rPr>
                <w:noProof/>
                <w:webHidden/>
              </w:rPr>
              <w:instrText xml:space="preserve"> PAGEREF _Toc208229210 \h </w:instrText>
            </w:r>
            <w:r>
              <w:rPr>
                <w:noProof/>
                <w:webHidden/>
              </w:rPr>
            </w:r>
            <w:r>
              <w:rPr>
                <w:noProof/>
                <w:webHidden/>
              </w:rPr>
              <w:fldChar w:fldCharType="separate"/>
            </w:r>
            <w:r w:rsidR="00B6266D">
              <w:rPr>
                <w:noProof/>
                <w:webHidden/>
              </w:rPr>
              <w:t>55</w:t>
            </w:r>
            <w:r>
              <w:rPr>
                <w:noProof/>
                <w:webHidden/>
              </w:rPr>
              <w:fldChar w:fldCharType="end"/>
            </w:r>
          </w:hyperlink>
        </w:p>
        <w:p w14:paraId="220D5D51" w14:textId="40D0F986"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11" w:history="1">
            <w:r w:rsidRPr="00076705">
              <w:rPr>
                <w:rStyle w:val="Hipercze"/>
                <w:noProof/>
              </w:rPr>
              <w:t>§ 17. Ochrona danych osobowych</w:t>
            </w:r>
            <w:r>
              <w:rPr>
                <w:noProof/>
                <w:webHidden/>
              </w:rPr>
              <w:tab/>
            </w:r>
            <w:r>
              <w:rPr>
                <w:noProof/>
                <w:webHidden/>
              </w:rPr>
              <w:fldChar w:fldCharType="begin"/>
            </w:r>
            <w:r>
              <w:rPr>
                <w:noProof/>
                <w:webHidden/>
              </w:rPr>
              <w:instrText xml:space="preserve"> PAGEREF _Toc208229211 \h </w:instrText>
            </w:r>
            <w:r>
              <w:rPr>
                <w:noProof/>
                <w:webHidden/>
              </w:rPr>
            </w:r>
            <w:r>
              <w:rPr>
                <w:noProof/>
                <w:webHidden/>
              </w:rPr>
              <w:fldChar w:fldCharType="separate"/>
            </w:r>
            <w:r w:rsidR="00B6266D">
              <w:rPr>
                <w:noProof/>
                <w:webHidden/>
              </w:rPr>
              <w:t>55</w:t>
            </w:r>
            <w:r>
              <w:rPr>
                <w:noProof/>
                <w:webHidden/>
              </w:rPr>
              <w:fldChar w:fldCharType="end"/>
            </w:r>
          </w:hyperlink>
        </w:p>
        <w:p w14:paraId="75C1A059" w14:textId="4C6AB5F4"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12" w:history="1">
            <w:r w:rsidRPr="00076705">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_Toc208229212 \h </w:instrText>
            </w:r>
            <w:r>
              <w:rPr>
                <w:noProof/>
                <w:webHidden/>
              </w:rPr>
            </w:r>
            <w:r>
              <w:rPr>
                <w:noProof/>
                <w:webHidden/>
              </w:rPr>
              <w:fldChar w:fldCharType="separate"/>
            </w:r>
            <w:r w:rsidR="00B6266D">
              <w:rPr>
                <w:noProof/>
                <w:webHidden/>
              </w:rPr>
              <w:t>55</w:t>
            </w:r>
            <w:r>
              <w:rPr>
                <w:noProof/>
                <w:webHidden/>
              </w:rPr>
              <w:fldChar w:fldCharType="end"/>
            </w:r>
          </w:hyperlink>
        </w:p>
        <w:p w14:paraId="203171D1" w14:textId="24F596D2"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13" w:history="1">
            <w:r w:rsidRPr="00076705">
              <w:rPr>
                <w:rStyle w:val="Hipercze"/>
                <w:noProof/>
              </w:rPr>
              <w:t>§ 19. Zasady etyki</w:t>
            </w:r>
            <w:r>
              <w:rPr>
                <w:noProof/>
                <w:webHidden/>
              </w:rPr>
              <w:tab/>
            </w:r>
            <w:r>
              <w:rPr>
                <w:noProof/>
                <w:webHidden/>
              </w:rPr>
              <w:fldChar w:fldCharType="begin"/>
            </w:r>
            <w:r>
              <w:rPr>
                <w:noProof/>
                <w:webHidden/>
              </w:rPr>
              <w:instrText xml:space="preserve"> PAGEREF _Toc208229213 \h </w:instrText>
            </w:r>
            <w:r>
              <w:rPr>
                <w:noProof/>
                <w:webHidden/>
              </w:rPr>
            </w:r>
            <w:r>
              <w:rPr>
                <w:noProof/>
                <w:webHidden/>
              </w:rPr>
              <w:fldChar w:fldCharType="separate"/>
            </w:r>
            <w:r w:rsidR="00B6266D">
              <w:rPr>
                <w:noProof/>
                <w:webHidden/>
              </w:rPr>
              <w:t>56</w:t>
            </w:r>
            <w:r>
              <w:rPr>
                <w:noProof/>
                <w:webHidden/>
              </w:rPr>
              <w:fldChar w:fldCharType="end"/>
            </w:r>
          </w:hyperlink>
        </w:p>
        <w:p w14:paraId="23E81F97" w14:textId="4C52DA62"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14" w:history="1">
            <w:r w:rsidRPr="00076705">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_Toc208229214 \h </w:instrText>
            </w:r>
            <w:r>
              <w:rPr>
                <w:noProof/>
                <w:webHidden/>
              </w:rPr>
            </w:r>
            <w:r>
              <w:rPr>
                <w:noProof/>
                <w:webHidden/>
              </w:rPr>
              <w:fldChar w:fldCharType="separate"/>
            </w:r>
            <w:r w:rsidR="00B6266D">
              <w:rPr>
                <w:noProof/>
                <w:webHidden/>
              </w:rPr>
              <w:t>57</w:t>
            </w:r>
            <w:r>
              <w:rPr>
                <w:noProof/>
                <w:webHidden/>
              </w:rPr>
              <w:fldChar w:fldCharType="end"/>
            </w:r>
          </w:hyperlink>
        </w:p>
        <w:p w14:paraId="1B10B455" w14:textId="4BC68971"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15" w:history="1">
            <w:r w:rsidRPr="00076705">
              <w:rPr>
                <w:rStyle w:val="Hipercze"/>
                <w:noProof/>
              </w:rPr>
              <w:t>§ 21. Siła wyższa</w:t>
            </w:r>
            <w:r>
              <w:rPr>
                <w:noProof/>
                <w:webHidden/>
              </w:rPr>
              <w:tab/>
            </w:r>
            <w:r>
              <w:rPr>
                <w:noProof/>
                <w:webHidden/>
              </w:rPr>
              <w:fldChar w:fldCharType="begin"/>
            </w:r>
            <w:r>
              <w:rPr>
                <w:noProof/>
                <w:webHidden/>
              </w:rPr>
              <w:instrText xml:space="preserve"> PAGEREF _Toc208229215 \h </w:instrText>
            </w:r>
            <w:r>
              <w:rPr>
                <w:noProof/>
                <w:webHidden/>
              </w:rPr>
            </w:r>
            <w:r>
              <w:rPr>
                <w:noProof/>
                <w:webHidden/>
              </w:rPr>
              <w:fldChar w:fldCharType="separate"/>
            </w:r>
            <w:r w:rsidR="00B6266D">
              <w:rPr>
                <w:noProof/>
                <w:webHidden/>
              </w:rPr>
              <w:t>57</w:t>
            </w:r>
            <w:r>
              <w:rPr>
                <w:noProof/>
                <w:webHidden/>
              </w:rPr>
              <w:fldChar w:fldCharType="end"/>
            </w:r>
          </w:hyperlink>
        </w:p>
        <w:p w14:paraId="6AE2D780" w14:textId="2AD0E8D4"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16" w:history="1">
            <w:r w:rsidRPr="00076705">
              <w:rPr>
                <w:rStyle w:val="Hipercze"/>
                <w:noProof/>
              </w:rPr>
              <w:t>§ 22. Postanowienia końcowe</w:t>
            </w:r>
            <w:r>
              <w:rPr>
                <w:noProof/>
                <w:webHidden/>
              </w:rPr>
              <w:tab/>
            </w:r>
            <w:r>
              <w:rPr>
                <w:noProof/>
                <w:webHidden/>
              </w:rPr>
              <w:fldChar w:fldCharType="begin"/>
            </w:r>
            <w:r>
              <w:rPr>
                <w:noProof/>
                <w:webHidden/>
              </w:rPr>
              <w:instrText xml:space="preserve"> PAGEREF _Toc208229216 \h </w:instrText>
            </w:r>
            <w:r>
              <w:rPr>
                <w:noProof/>
                <w:webHidden/>
              </w:rPr>
            </w:r>
            <w:r>
              <w:rPr>
                <w:noProof/>
                <w:webHidden/>
              </w:rPr>
              <w:fldChar w:fldCharType="separate"/>
            </w:r>
            <w:r w:rsidR="00B6266D">
              <w:rPr>
                <w:noProof/>
                <w:webHidden/>
              </w:rPr>
              <w:t>58</w:t>
            </w:r>
            <w:r>
              <w:rPr>
                <w:noProof/>
                <w:webHidden/>
              </w:rPr>
              <w:fldChar w:fldCharType="end"/>
            </w:r>
          </w:hyperlink>
        </w:p>
        <w:p w14:paraId="1B72334D" w14:textId="080BD4EE"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17" w:history="1">
            <w:r w:rsidRPr="00076705">
              <w:rPr>
                <w:rStyle w:val="Hipercze"/>
                <w:noProof/>
              </w:rPr>
              <w:t>Załączniki do Umowy</w:t>
            </w:r>
            <w:r>
              <w:rPr>
                <w:noProof/>
                <w:webHidden/>
              </w:rPr>
              <w:tab/>
            </w:r>
            <w:r>
              <w:rPr>
                <w:noProof/>
                <w:webHidden/>
              </w:rPr>
              <w:fldChar w:fldCharType="begin"/>
            </w:r>
            <w:r>
              <w:rPr>
                <w:noProof/>
                <w:webHidden/>
              </w:rPr>
              <w:instrText xml:space="preserve"> PAGEREF _Toc208229217 \h </w:instrText>
            </w:r>
            <w:r>
              <w:rPr>
                <w:noProof/>
                <w:webHidden/>
              </w:rPr>
            </w:r>
            <w:r>
              <w:rPr>
                <w:noProof/>
                <w:webHidden/>
              </w:rPr>
              <w:fldChar w:fldCharType="separate"/>
            </w:r>
            <w:r w:rsidR="00B6266D">
              <w:rPr>
                <w:noProof/>
                <w:webHidden/>
              </w:rPr>
              <w:t>58</w:t>
            </w:r>
            <w:r>
              <w:rPr>
                <w:noProof/>
                <w:webHidden/>
              </w:rPr>
              <w:fldChar w:fldCharType="end"/>
            </w:r>
          </w:hyperlink>
        </w:p>
        <w:p w14:paraId="2B09694E" w14:textId="3B767534"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5" w:displacedByCustomXml="prev"/>
    <w:p w14:paraId="183CCF89" w14:textId="36C15D6B" w:rsidR="00BB3697" w:rsidRPr="00216C41"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7" w:name="_Toc64016200"/>
      <w:bookmarkStart w:id="128" w:name="_Toc106095860"/>
      <w:bookmarkStart w:id="129" w:name="_Toc106096300"/>
      <w:bookmarkStart w:id="130" w:name="_Toc106096404"/>
      <w:bookmarkStart w:id="131" w:name="_Toc208229195"/>
      <w:bookmarkStart w:id="132" w:name="_Hlk67825483"/>
      <w:r w:rsidRPr="000C23F8">
        <w:lastRenderedPageBreak/>
        <w:t>§ 1. Podstawa zawarcia Umowy</w:t>
      </w:r>
      <w:bookmarkEnd w:id="127"/>
      <w:bookmarkEnd w:id="128"/>
      <w:bookmarkEnd w:id="129"/>
      <w:bookmarkEnd w:id="130"/>
      <w:bookmarkEnd w:id="131"/>
    </w:p>
    <w:p w14:paraId="16A3B8FC" w14:textId="7EC5853E" w:rsidR="000C23F8" w:rsidRDefault="000C23F8" w:rsidP="00BA0306">
      <w:pPr>
        <w:numPr>
          <w:ilvl w:val="0"/>
          <w:numId w:val="40"/>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1458D5" w:rsidRPr="001458D5">
        <w:rPr>
          <w:sz w:val="22"/>
          <w:szCs w:val="22"/>
        </w:rPr>
        <w:t xml:space="preserve">Utrzymanie w </w:t>
      </w:r>
      <w:r w:rsidR="000B2F1F">
        <w:rPr>
          <w:sz w:val="22"/>
          <w:szCs w:val="22"/>
        </w:rPr>
        <w:t>sprawności</w:t>
      </w:r>
      <w:r w:rsidR="001458D5" w:rsidRPr="001458D5">
        <w:rPr>
          <w:sz w:val="22"/>
          <w:szCs w:val="22"/>
        </w:rPr>
        <w:t xml:space="preserve"> kanalizacji sanitarnej i deszczowej na terenie Polskiej Grupy Górniczej S.A. Oddział KWK Mysłowice-Wesoła</w:t>
      </w:r>
      <w:r>
        <w:rPr>
          <w:sz w:val="22"/>
          <w:szCs w:val="22"/>
        </w:rPr>
        <w:br/>
      </w:r>
      <w:r w:rsidRPr="00E66F78">
        <w:rPr>
          <w:sz w:val="22"/>
          <w:szCs w:val="22"/>
        </w:rPr>
        <w:t xml:space="preserve">(nr sprawy </w:t>
      </w:r>
      <w:r w:rsidR="001458D5">
        <w:rPr>
          <w:sz w:val="22"/>
          <w:szCs w:val="22"/>
        </w:rPr>
        <w:t>602500729</w:t>
      </w:r>
      <w:r w:rsidRPr="00E92E2C">
        <w:rPr>
          <w:sz w:val="22"/>
          <w:szCs w:val="22"/>
        </w:rPr>
        <w:t>)</w:t>
      </w:r>
    </w:p>
    <w:p w14:paraId="71B53A15" w14:textId="79DD3AAC" w:rsidR="000C23F8" w:rsidRPr="000C0BCE" w:rsidRDefault="000C23F8" w:rsidP="00BA0306">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3" w:name="_Toc64016201"/>
      <w:bookmarkStart w:id="134" w:name="_Toc106095861"/>
      <w:bookmarkStart w:id="135" w:name="_Toc106096301"/>
      <w:bookmarkStart w:id="136" w:name="_Toc106096405"/>
      <w:bookmarkStart w:id="137" w:name="_Toc208229196"/>
      <w:bookmarkStart w:id="138" w:name="_Hlk106017812"/>
      <w:bookmarkEnd w:id="132"/>
      <w:r w:rsidRPr="00E66F78">
        <w:t>§</w:t>
      </w:r>
      <w:r>
        <w:t xml:space="preserve"> </w:t>
      </w:r>
      <w:r w:rsidRPr="00E66F78">
        <w:t>2. Przedmiot Umowy</w:t>
      </w:r>
      <w:bookmarkEnd w:id="133"/>
      <w:bookmarkEnd w:id="134"/>
      <w:bookmarkEnd w:id="135"/>
      <w:bookmarkEnd w:id="136"/>
      <w:bookmarkEnd w:id="137"/>
    </w:p>
    <w:p w14:paraId="3809B8E3" w14:textId="5A86893E" w:rsidR="000C23F8" w:rsidRPr="00F8529D" w:rsidRDefault="000C23F8" w:rsidP="00BA0306">
      <w:pPr>
        <w:numPr>
          <w:ilvl w:val="0"/>
          <w:numId w:val="61"/>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797F1A">
        <w:rPr>
          <w:sz w:val="22"/>
          <w:szCs w:val="22"/>
        </w:rPr>
        <w:t>u</w:t>
      </w:r>
      <w:r w:rsidR="00797F1A" w:rsidRPr="001458D5">
        <w:rPr>
          <w:sz w:val="22"/>
          <w:szCs w:val="22"/>
        </w:rPr>
        <w:t xml:space="preserve">trzymanie </w:t>
      </w:r>
      <w:r w:rsidR="001458D5" w:rsidRPr="001458D5">
        <w:rPr>
          <w:sz w:val="22"/>
          <w:szCs w:val="22"/>
        </w:rPr>
        <w:t>w</w:t>
      </w:r>
      <w:r w:rsidR="005139EB">
        <w:rPr>
          <w:sz w:val="22"/>
          <w:szCs w:val="22"/>
        </w:rPr>
        <w:t xml:space="preserve"> </w:t>
      </w:r>
      <w:r w:rsidR="000B2F1F">
        <w:rPr>
          <w:sz w:val="22"/>
          <w:szCs w:val="22"/>
        </w:rPr>
        <w:t>sprawności</w:t>
      </w:r>
      <w:r w:rsidR="001458D5" w:rsidRPr="001458D5">
        <w:rPr>
          <w:sz w:val="22"/>
          <w:szCs w:val="22"/>
        </w:rPr>
        <w:t xml:space="preserve"> kanalizacji sanitarnej i deszczowej na terenie Polskiej Grupy Górniczej S.A. Oddział KWK Mysłowice-Wesoła</w:t>
      </w:r>
      <w:r w:rsidR="000E40FD" w:rsidRPr="00F8529D">
        <w:rPr>
          <w:sz w:val="22"/>
          <w:szCs w:val="22"/>
        </w:rPr>
        <w:t xml:space="preserve"> </w:t>
      </w:r>
      <w:bookmarkStart w:id="139"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BA0306">
      <w:pPr>
        <w:numPr>
          <w:ilvl w:val="0"/>
          <w:numId w:val="61"/>
        </w:numPr>
        <w:spacing w:line="259" w:lineRule="auto"/>
        <w:ind w:hanging="357"/>
        <w:jc w:val="both"/>
        <w:rPr>
          <w:sz w:val="22"/>
          <w:szCs w:val="22"/>
        </w:rPr>
      </w:pPr>
      <w:bookmarkStart w:id="140" w:name="_Hlk67825626"/>
      <w:bookmarkEnd w:id="139"/>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BA0306">
      <w:pPr>
        <w:numPr>
          <w:ilvl w:val="0"/>
          <w:numId w:val="6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36320D27" w:rsidR="000C23F8" w:rsidRPr="008B48AD" w:rsidRDefault="000C23F8" w:rsidP="00BA0306">
      <w:pPr>
        <w:numPr>
          <w:ilvl w:val="0"/>
          <w:numId w:val="6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392F6204" w:rsidR="000C23F8" w:rsidRPr="00886D56" w:rsidRDefault="000C23F8" w:rsidP="00BA0306">
      <w:pPr>
        <w:numPr>
          <w:ilvl w:val="0"/>
          <w:numId w:val="61"/>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163E00DE" w:rsidR="000C23F8" w:rsidRPr="00F8529D" w:rsidRDefault="000C23F8" w:rsidP="00BA0306">
      <w:pPr>
        <w:numPr>
          <w:ilvl w:val="0"/>
          <w:numId w:val="61"/>
        </w:numPr>
        <w:spacing w:line="259" w:lineRule="auto"/>
        <w:ind w:left="357"/>
        <w:jc w:val="both"/>
        <w:rPr>
          <w:sz w:val="22"/>
          <w:szCs w:val="22"/>
        </w:rPr>
      </w:pPr>
      <w:r w:rsidRPr="008953DB">
        <w:rPr>
          <w:sz w:val="22"/>
          <w:szCs w:val="22"/>
        </w:rPr>
        <w:t xml:space="preserve">Realizacja Umowy </w:t>
      </w:r>
      <w:r w:rsidRPr="001458D5">
        <w:rPr>
          <w:i/>
          <w:iCs/>
          <w:sz w:val="22"/>
          <w:szCs w:val="22"/>
        </w:rPr>
        <w:t>nie wymaga</w:t>
      </w:r>
      <w:r w:rsidRPr="001458D5">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1"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1"/>
    </w:p>
    <w:p w14:paraId="3FAB7D67" w14:textId="68633925" w:rsidR="000C23F8" w:rsidRPr="008953DB" w:rsidRDefault="000C23F8" w:rsidP="00193D84">
      <w:pPr>
        <w:spacing w:line="259" w:lineRule="auto"/>
        <w:ind w:left="357"/>
        <w:jc w:val="both"/>
        <w:rPr>
          <w:sz w:val="22"/>
          <w:szCs w:val="22"/>
        </w:rPr>
      </w:pPr>
    </w:p>
    <w:p w14:paraId="055A860C" w14:textId="77777777" w:rsidR="000C23F8" w:rsidRPr="00E66F78" w:rsidRDefault="000C23F8" w:rsidP="000C23F8">
      <w:pPr>
        <w:pStyle w:val="Nagwek2"/>
      </w:pPr>
      <w:bookmarkStart w:id="142" w:name="_Toc64016202"/>
      <w:bookmarkStart w:id="143" w:name="_Toc106095862"/>
      <w:bookmarkStart w:id="144" w:name="_Toc106096302"/>
      <w:bookmarkStart w:id="145" w:name="_Toc106096406"/>
      <w:bookmarkStart w:id="146" w:name="_Toc208229197"/>
      <w:bookmarkEnd w:id="138"/>
      <w:r w:rsidRPr="00E66F78">
        <w:t>§</w:t>
      </w:r>
      <w:r>
        <w:t xml:space="preserve"> </w:t>
      </w:r>
      <w:r w:rsidRPr="00E66F78">
        <w:t>3. Cena i sposób rozliczeń</w:t>
      </w:r>
      <w:bookmarkEnd w:id="142"/>
      <w:bookmarkEnd w:id="143"/>
      <w:bookmarkEnd w:id="144"/>
      <w:bookmarkEnd w:id="145"/>
      <w:bookmarkEnd w:id="146"/>
    </w:p>
    <w:p w14:paraId="09AEAF3B" w14:textId="63B40EAD" w:rsidR="00F5692A" w:rsidRPr="00681415" w:rsidRDefault="00F5692A" w:rsidP="00BA0306">
      <w:pPr>
        <w:numPr>
          <w:ilvl w:val="0"/>
          <w:numId w:val="41"/>
        </w:numPr>
        <w:spacing w:line="259" w:lineRule="auto"/>
        <w:ind w:hanging="357"/>
        <w:jc w:val="both"/>
        <w:rPr>
          <w:sz w:val="22"/>
          <w:szCs w:val="22"/>
        </w:rPr>
      </w:pPr>
      <w:r w:rsidRPr="00681415">
        <w:rPr>
          <w:sz w:val="22"/>
          <w:szCs w:val="22"/>
        </w:rPr>
        <w:t xml:space="preserve">Wartość Umowy </w:t>
      </w:r>
      <w:r w:rsidRPr="001458D5">
        <w:rPr>
          <w:sz w:val="22"/>
          <w:szCs w:val="22"/>
        </w:rPr>
        <w:t xml:space="preserve">nie przekroczy </w:t>
      </w:r>
      <w:r w:rsidRPr="00681415">
        <w:rPr>
          <w:sz w:val="22"/>
          <w:szCs w:val="22"/>
        </w:rPr>
        <w:t>:  ……………… zł netto.</w:t>
      </w:r>
    </w:p>
    <w:p w14:paraId="4AD6E146" w14:textId="5DDDD0F3" w:rsidR="00F5692A" w:rsidRPr="00F8529D" w:rsidRDefault="00F5692A" w:rsidP="00BA0306">
      <w:pPr>
        <w:numPr>
          <w:ilvl w:val="0"/>
          <w:numId w:val="41"/>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4BA40967" w:rsidR="00F5692A" w:rsidRPr="00681415" w:rsidRDefault="00F5692A" w:rsidP="00BA0306">
      <w:pPr>
        <w:numPr>
          <w:ilvl w:val="0"/>
          <w:numId w:val="41"/>
        </w:numPr>
        <w:spacing w:line="259" w:lineRule="auto"/>
        <w:ind w:hanging="357"/>
        <w:jc w:val="both"/>
        <w:rPr>
          <w:sz w:val="22"/>
          <w:szCs w:val="22"/>
        </w:rPr>
      </w:pPr>
      <w:r w:rsidRPr="00681415">
        <w:rPr>
          <w:sz w:val="22"/>
          <w:szCs w:val="22"/>
        </w:rPr>
        <w:t>Cen</w:t>
      </w:r>
      <w:r w:rsidR="001458D5">
        <w:rPr>
          <w:sz w:val="22"/>
          <w:szCs w:val="22"/>
        </w:rPr>
        <w:t>y jednostkowe</w:t>
      </w:r>
      <w:r w:rsidRPr="00681415">
        <w:rPr>
          <w:sz w:val="22"/>
          <w:szCs w:val="22"/>
        </w:rPr>
        <w:t xml:space="preserve"> netto</w:t>
      </w:r>
      <w:r w:rsidR="001458D5">
        <w:rPr>
          <w:sz w:val="22"/>
          <w:szCs w:val="22"/>
        </w:rPr>
        <w:t xml:space="preserve"> za </w:t>
      </w:r>
      <w:r w:rsidRPr="001458D5">
        <w:rPr>
          <w:sz w:val="22"/>
          <w:szCs w:val="22"/>
        </w:rPr>
        <w:t xml:space="preserve"> usługi </w:t>
      </w:r>
      <w:r w:rsidR="001458D5" w:rsidRPr="00F8529D">
        <w:rPr>
          <w:sz w:val="22"/>
          <w:szCs w:val="22"/>
        </w:rPr>
        <w:t>wynosz</w:t>
      </w:r>
      <w:r w:rsidR="001458D5">
        <w:rPr>
          <w:sz w:val="22"/>
          <w:szCs w:val="22"/>
        </w:rPr>
        <w:t>ą</w:t>
      </w:r>
      <w:r w:rsidRPr="00F8529D">
        <w:rPr>
          <w:sz w:val="22"/>
          <w:szCs w:val="22"/>
        </w:rPr>
        <w:t>:</w:t>
      </w:r>
    </w:p>
    <w:p w14:paraId="1DB81415" w14:textId="6F640CE7" w:rsidR="001458D5" w:rsidRPr="001458D5" w:rsidRDefault="001458D5" w:rsidP="001458D5">
      <w:pPr>
        <w:spacing w:line="259" w:lineRule="auto"/>
        <w:ind w:left="360"/>
        <w:jc w:val="both"/>
        <w:rPr>
          <w:sz w:val="22"/>
          <w:szCs w:val="22"/>
        </w:rPr>
      </w:pPr>
      <w:bookmarkStart w:id="147" w:name="_Hlk148610831"/>
      <w:r w:rsidRPr="001458D5">
        <w:rPr>
          <w:sz w:val="22"/>
          <w:szCs w:val="22"/>
        </w:rPr>
        <w:t>a)</w:t>
      </w:r>
      <w:r w:rsidRPr="001458D5">
        <w:rPr>
          <w:sz w:val="22"/>
          <w:szCs w:val="22"/>
        </w:rPr>
        <w:tab/>
        <w:t xml:space="preserve">Stawka roboczogodziny netto , bez podatku VAT : ………. </w:t>
      </w:r>
      <w:r w:rsidR="001F299B">
        <w:rPr>
          <w:sz w:val="22"/>
          <w:szCs w:val="22"/>
        </w:rPr>
        <w:t>zł/</w:t>
      </w:r>
      <w:proofErr w:type="spellStart"/>
      <w:r w:rsidR="001F299B">
        <w:rPr>
          <w:sz w:val="22"/>
          <w:szCs w:val="22"/>
        </w:rPr>
        <w:t>godz</w:t>
      </w:r>
      <w:proofErr w:type="spellEnd"/>
      <w:r w:rsidRPr="001458D5">
        <w:rPr>
          <w:sz w:val="22"/>
          <w:szCs w:val="22"/>
        </w:rPr>
        <w:t>,</w:t>
      </w:r>
    </w:p>
    <w:p w14:paraId="39E73741" w14:textId="77777777" w:rsidR="001458D5" w:rsidRPr="001458D5" w:rsidRDefault="001458D5" w:rsidP="001458D5">
      <w:pPr>
        <w:spacing w:line="259" w:lineRule="auto"/>
        <w:ind w:left="709" w:hanging="283"/>
        <w:jc w:val="both"/>
        <w:rPr>
          <w:sz w:val="22"/>
          <w:szCs w:val="22"/>
        </w:rPr>
      </w:pPr>
      <w:r w:rsidRPr="001458D5">
        <w:rPr>
          <w:sz w:val="22"/>
          <w:szCs w:val="22"/>
        </w:rPr>
        <w:t>b)</w:t>
      </w:r>
      <w:r w:rsidRPr="001458D5">
        <w:rPr>
          <w:sz w:val="22"/>
          <w:szCs w:val="22"/>
        </w:rPr>
        <w:tab/>
        <w:t>koszty materiałowe – zgodnie z fakturami zakupu powiększonymi o koszty zakupu nie wyższe niż 7,0%.</w:t>
      </w:r>
    </w:p>
    <w:p w14:paraId="10E0489B" w14:textId="35B6FA92" w:rsidR="00F5692A" w:rsidRPr="001458D5" w:rsidRDefault="001458D5" w:rsidP="001458D5">
      <w:pPr>
        <w:spacing w:line="259" w:lineRule="auto"/>
        <w:ind w:left="709" w:hanging="349"/>
        <w:jc w:val="both"/>
        <w:rPr>
          <w:sz w:val="22"/>
          <w:szCs w:val="22"/>
        </w:rPr>
      </w:pPr>
      <w:r w:rsidRPr="001458D5">
        <w:rPr>
          <w:sz w:val="22"/>
          <w:szCs w:val="22"/>
        </w:rPr>
        <w:t>c)</w:t>
      </w:r>
      <w:r w:rsidRPr="001458D5">
        <w:rPr>
          <w:sz w:val="22"/>
          <w:szCs w:val="22"/>
        </w:rPr>
        <w:tab/>
        <w:t>użycie specjalistycznego sprzętu - rozliczenie na podstawie kosztorysu powykonawczego sporządzonego w oparciu o cenniki SEKOCENBUD za kwartał poprzedzający termin realizacji zlecenia.</w:t>
      </w:r>
    </w:p>
    <w:bookmarkEnd w:id="147"/>
    <w:p w14:paraId="074E11E4" w14:textId="74631761" w:rsidR="00F5692A" w:rsidRPr="00F8529D" w:rsidRDefault="00F5692A" w:rsidP="00BA0306">
      <w:pPr>
        <w:numPr>
          <w:ilvl w:val="0"/>
          <w:numId w:val="41"/>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1458D5">
        <w:rPr>
          <w:sz w:val="22"/>
          <w:szCs w:val="22"/>
        </w:rPr>
        <w:br/>
      </w:r>
      <w:r w:rsidRPr="00F8529D">
        <w:rPr>
          <w:sz w:val="22"/>
          <w:szCs w:val="22"/>
        </w:rPr>
        <w:t>w wysokości obowiązującej w okresie realizacji zamówienia.</w:t>
      </w:r>
    </w:p>
    <w:p w14:paraId="7FE28A5F" w14:textId="77B337FB" w:rsidR="00F5692A" w:rsidRPr="00F8529D" w:rsidRDefault="00F5692A" w:rsidP="00BA0306">
      <w:pPr>
        <w:pStyle w:val="bullet"/>
        <w:numPr>
          <w:ilvl w:val="0"/>
          <w:numId w:val="41"/>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BA0306">
      <w:pPr>
        <w:numPr>
          <w:ilvl w:val="0"/>
          <w:numId w:val="41"/>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BA0306">
      <w:pPr>
        <w:pStyle w:val="Tekstpodstawowy"/>
        <w:numPr>
          <w:ilvl w:val="0"/>
          <w:numId w:val="41"/>
        </w:numPr>
        <w:tabs>
          <w:tab w:val="left" w:pos="851"/>
        </w:tabs>
        <w:spacing w:after="0"/>
        <w:jc w:val="both"/>
        <w:rPr>
          <w:iCs/>
          <w:sz w:val="22"/>
          <w:szCs w:val="22"/>
        </w:rPr>
      </w:pPr>
      <w:bookmarkStart w:id="148" w:name="_Hlk148343732"/>
      <w:r w:rsidRPr="00F8529D">
        <w:rPr>
          <w:iCs/>
          <w:sz w:val="22"/>
          <w:szCs w:val="22"/>
        </w:rPr>
        <w:t>W przypadku, gdy Wykonawcą jest podmiot zagraniczny, zgodnie z ustawą o podatku od towarów i usług, Zamawiający jest zobowiązany rozliczyć podatek VAT.</w:t>
      </w:r>
    </w:p>
    <w:bookmarkEnd w:id="148"/>
    <w:p w14:paraId="1B7E24F4" w14:textId="77777777" w:rsidR="00F5692A" w:rsidRDefault="00F5692A" w:rsidP="00BA0306">
      <w:pPr>
        <w:pStyle w:val="Tekstpodstawowy"/>
        <w:numPr>
          <w:ilvl w:val="0"/>
          <w:numId w:val="4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1F64BAAA" w:rsidR="00F5692A" w:rsidRPr="00F8529D" w:rsidRDefault="00F5692A" w:rsidP="00BA0306">
      <w:pPr>
        <w:numPr>
          <w:ilvl w:val="0"/>
          <w:numId w:val="41"/>
        </w:numPr>
        <w:spacing w:line="259" w:lineRule="auto"/>
        <w:jc w:val="both"/>
        <w:rPr>
          <w:strike/>
          <w:sz w:val="22"/>
          <w:szCs w:val="22"/>
        </w:rPr>
      </w:pPr>
      <w:r w:rsidRPr="00AD47F9">
        <w:rPr>
          <w:sz w:val="22"/>
          <w:szCs w:val="22"/>
        </w:rPr>
        <w:lastRenderedPageBreak/>
        <w:t xml:space="preserve">Wykonawcy przysługuje wynagrodzenie za faktycznie świadczone </w:t>
      </w:r>
      <w:r w:rsidRPr="001458D5">
        <w:rPr>
          <w:i/>
          <w:iCs/>
          <w:sz w:val="22"/>
          <w:szCs w:val="22"/>
        </w:rPr>
        <w:t>usługi</w:t>
      </w:r>
      <w:r w:rsidRPr="001458D5">
        <w:rPr>
          <w:sz w:val="22"/>
          <w:szCs w:val="22"/>
        </w:rPr>
        <w:t xml:space="preserve">, </w:t>
      </w:r>
      <w:r w:rsidRPr="00F8529D">
        <w:rPr>
          <w:sz w:val="22"/>
          <w:szCs w:val="22"/>
        </w:rPr>
        <w:t>które rozliczane będą w następujący sposób:</w:t>
      </w:r>
    </w:p>
    <w:p w14:paraId="16338BA4" w14:textId="2D8F1175" w:rsidR="00D40720" w:rsidRPr="00C62D3C" w:rsidRDefault="00F5692A" w:rsidP="00D40720">
      <w:pPr>
        <w:pStyle w:val="Akapitzlist"/>
        <w:numPr>
          <w:ilvl w:val="0"/>
          <w:numId w:val="75"/>
        </w:numPr>
        <w:spacing w:line="259" w:lineRule="auto"/>
        <w:ind w:left="709"/>
        <w:jc w:val="both"/>
        <w:rPr>
          <w:sz w:val="22"/>
          <w:szCs w:val="22"/>
        </w:rPr>
      </w:pPr>
      <w:r w:rsidRPr="00C62D3C">
        <w:rPr>
          <w:sz w:val="22"/>
          <w:szCs w:val="22"/>
          <w:lang w:val="cs-CZ"/>
        </w:rPr>
        <w:t xml:space="preserve">na podstawie faktycznej ilości jednostek </w:t>
      </w:r>
      <w:r w:rsidRPr="00C62D3C">
        <w:rPr>
          <w:i/>
          <w:iCs/>
          <w:sz w:val="22"/>
          <w:szCs w:val="22"/>
          <w:lang w:val="cs-CZ"/>
        </w:rPr>
        <w:t>(godz)</w:t>
      </w:r>
      <w:r w:rsidRPr="00C62D3C">
        <w:rPr>
          <w:sz w:val="22"/>
          <w:szCs w:val="22"/>
          <w:lang w:val="cs-CZ"/>
        </w:rPr>
        <w:t xml:space="preserve"> i cen</w:t>
      </w:r>
      <w:r w:rsidR="000A403E" w:rsidRPr="00C62D3C">
        <w:rPr>
          <w:sz w:val="22"/>
          <w:szCs w:val="22"/>
          <w:lang w:val="cs-CZ"/>
        </w:rPr>
        <w:t>y</w:t>
      </w:r>
      <w:r w:rsidRPr="00C62D3C">
        <w:rPr>
          <w:sz w:val="22"/>
          <w:szCs w:val="22"/>
          <w:lang w:val="cs-CZ"/>
        </w:rPr>
        <w:t xml:space="preserve"> </w:t>
      </w:r>
      <w:r w:rsidR="00D40720" w:rsidRPr="00C62D3C">
        <w:rPr>
          <w:sz w:val="22"/>
          <w:szCs w:val="22"/>
          <w:lang w:val="cs-CZ"/>
        </w:rPr>
        <w:t xml:space="preserve"> roboczogodziny</w:t>
      </w:r>
      <w:r w:rsidR="001F299B" w:rsidRPr="00C62D3C">
        <w:rPr>
          <w:sz w:val="22"/>
          <w:szCs w:val="22"/>
          <w:lang w:val="cs-CZ"/>
        </w:rPr>
        <w:t xml:space="preserve"> </w:t>
      </w:r>
      <w:r w:rsidRPr="00C62D3C">
        <w:rPr>
          <w:sz w:val="22"/>
          <w:szCs w:val="22"/>
          <w:lang w:val="cs-CZ"/>
        </w:rPr>
        <w:t xml:space="preserve">netto, </w:t>
      </w:r>
      <w:r w:rsidR="001F299B" w:rsidRPr="00C62D3C">
        <w:rPr>
          <w:sz w:val="22"/>
          <w:szCs w:val="22"/>
        </w:rPr>
        <w:t>wskazan</w:t>
      </w:r>
      <w:r w:rsidR="000A403E" w:rsidRPr="00C62D3C">
        <w:rPr>
          <w:sz w:val="22"/>
          <w:szCs w:val="22"/>
        </w:rPr>
        <w:t>ej</w:t>
      </w:r>
      <w:r w:rsidR="001F299B" w:rsidRPr="00C62D3C">
        <w:rPr>
          <w:sz w:val="22"/>
          <w:szCs w:val="22"/>
        </w:rPr>
        <w:t xml:space="preserve"> </w:t>
      </w:r>
      <w:r w:rsidRPr="00C62D3C">
        <w:rPr>
          <w:sz w:val="22"/>
          <w:szCs w:val="22"/>
        </w:rPr>
        <w:t xml:space="preserve">w ust. 3 </w:t>
      </w:r>
      <w:proofErr w:type="spellStart"/>
      <w:r w:rsidR="000A403E" w:rsidRPr="00C62D3C">
        <w:rPr>
          <w:sz w:val="22"/>
          <w:szCs w:val="22"/>
        </w:rPr>
        <w:t>pkt.</w:t>
      </w:r>
      <w:r w:rsidR="00D40720" w:rsidRPr="00C62D3C">
        <w:rPr>
          <w:sz w:val="22"/>
          <w:szCs w:val="22"/>
        </w:rPr>
        <w:t>a</w:t>
      </w:r>
      <w:proofErr w:type="spellEnd"/>
      <w:r w:rsidR="00D40720" w:rsidRPr="00C62D3C">
        <w:rPr>
          <w:sz w:val="22"/>
          <w:szCs w:val="22"/>
        </w:rPr>
        <w:t xml:space="preserve">) </w:t>
      </w:r>
      <w:r w:rsidRPr="00C62D3C">
        <w:rPr>
          <w:sz w:val="22"/>
          <w:szCs w:val="22"/>
        </w:rPr>
        <w:t>powyżej</w:t>
      </w:r>
    </w:p>
    <w:p w14:paraId="71C7E05D" w14:textId="77777777" w:rsidR="00D40720" w:rsidRDefault="000A403E" w:rsidP="00D40720">
      <w:pPr>
        <w:pStyle w:val="Akapitzlist"/>
        <w:numPr>
          <w:ilvl w:val="0"/>
          <w:numId w:val="75"/>
        </w:numPr>
        <w:spacing w:line="259" w:lineRule="auto"/>
        <w:ind w:left="709"/>
        <w:jc w:val="both"/>
        <w:rPr>
          <w:sz w:val="22"/>
          <w:szCs w:val="22"/>
        </w:rPr>
      </w:pPr>
      <w:r w:rsidRPr="001458D5">
        <w:rPr>
          <w:sz w:val="22"/>
          <w:szCs w:val="22"/>
        </w:rPr>
        <w:t>koszty materiałowe – zgodnie z fakturami zakupu powiększonymi o koszty zakupu nie wyższe niż 7,0</w:t>
      </w:r>
      <w:r>
        <w:rPr>
          <w:sz w:val="22"/>
          <w:szCs w:val="22"/>
        </w:rPr>
        <w:t>%;</w:t>
      </w:r>
    </w:p>
    <w:p w14:paraId="2241F0F6" w14:textId="649D86E0" w:rsidR="00F5692A" w:rsidRPr="001B72D6" w:rsidRDefault="000A403E" w:rsidP="00C62D3C">
      <w:pPr>
        <w:pStyle w:val="Akapitzlist"/>
        <w:numPr>
          <w:ilvl w:val="0"/>
          <w:numId w:val="75"/>
        </w:numPr>
        <w:spacing w:line="259" w:lineRule="auto"/>
        <w:ind w:left="709"/>
        <w:jc w:val="both"/>
        <w:rPr>
          <w:sz w:val="22"/>
          <w:szCs w:val="22"/>
        </w:rPr>
      </w:pPr>
      <w:r w:rsidRPr="001458D5">
        <w:rPr>
          <w:sz w:val="22"/>
          <w:szCs w:val="22"/>
        </w:rPr>
        <w:t>użycie specjalistycznego sprzętu - rozliczenie na podstawie kosztorysu powykonawczego sporządzonego w oparciu o cenniki SEKOCENBUD za kwartał poprzedzający termin realizacji zlecenia</w:t>
      </w:r>
      <w:r>
        <w:rPr>
          <w:sz w:val="22"/>
          <w:szCs w:val="22"/>
        </w:rPr>
        <w:t>.</w:t>
      </w:r>
      <w:r w:rsidR="001F299B" w:rsidRPr="00E6269A">
        <w:rPr>
          <w:sz w:val="22"/>
          <w:szCs w:val="22"/>
          <w:highlight w:val="yellow"/>
        </w:rPr>
        <w:t xml:space="preserve"> </w:t>
      </w:r>
      <w:r w:rsidR="001F299B">
        <w:rPr>
          <w:sz w:val="22"/>
          <w:szCs w:val="22"/>
        </w:rPr>
        <w:t xml:space="preserve"> </w:t>
      </w:r>
    </w:p>
    <w:p w14:paraId="213F72DE" w14:textId="77777777" w:rsidR="000C23F8" w:rsidRPr="00AE1A7A" w:rsidRDefault="000C23F8" w:rsidP="00BA0306">
      <w:pPr>
        <w:numPr>
          <w:ilvl w:val="0"/>
          <w:numId w:val="41"/>
        </w:numPr>
        <w:spacing w:line="259" w:lineRule="auto"/>
        <w:ind w:left="357"/>
        <w:jc w:val="both"/>
        <w:rPr>
          <w:sz w:val="22"/>
          <w:szCs w:val="22"/>
        </w:rPr>
      </w:pPr>
      <w:r w:rsidRPr="00AE1A7A">
        <w:rPr>
          <w:sz w:val="22"/>
          <w:szCs w:val="22"/>
        </w:rPr>
        <w:t>Wszelkie rozliczenia będą dokonywane w złotych polskich.</w:t>
      </w:r>
    </w:p>
    <w:p w14:paraId="507A95AC" w14:textId="1F8525F1" w:rsidR="000C23F8" w:rsidRPr="00AA6226" w:rsidRDefault="000C23F8" w:rsidP="00AA6226">
      <w:pPr>
        <w:numPr>
          <w:ilvl w:val="0"/>
          <w:numId w:val="41"/>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9" w:name="_Toc106095863"/>
      <w:bookmarkStart w:id="150" w:name="_Toc106096303"/>
      <w:bookmarkStart w:id="151" w:name="_Toc106096407"/>
      <w:bookmarkStart w:id="152" w:name="_Toc208229198"/>
      <w:r w:rsidRPr="00500E2A">
        <w:t>§</w:t>
      </w:r>
      <w:r>
        <w:t xml:space="preserve"> </w:t>
      </w:r>
      <w:r w:rsidRPr="00500E2A">
        <w:t>4. Fakturowanie i płatności</w:t>
      </w:r>
      <w:bookmarkEnd w:id="149"/>
      <w:bookmarkEnd w:id="150"/>
      <w:bookmarkEnd w:id="151"/>
      <w:bookmarkEnd w:id="152"/>
    </w:p>
    <w:p w14:paraId="7DE2F709" w14:textId="288F9212" w:rsidR="00921060" w:rsidRPr="001458D5" w:rsidRDefault="000C23F8" w:rsidP="00BA0306">
      <w:pPr>
        <w:numPr>
          <w:ilvl w:val="0"/>
          <w:numId w:val="57"/>
        </w:numPr>
        <w:jc w:val="both"/>
        <w:rPr>
          <w:sz w:val="22"/>
          <w:szCs w:val="22"/>
        </w:rPr>
      </w:pPr>
      <w:bookmarkStart w:id="153" w:name="_Hlk83031827"/>
      <w:bookmarkStart w:id="154"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1458D5">
        <w:rPr>
          <w:sz w:val="22"/>
          <w:szCs w:val="22"/>
        </w:rPr>
        <w:t>Protokół odbioru</w:t>
      </w:r>
      <w:r w:rsidR="006C04A7" w:rsidRPr="001458D5">
        <w:rPr>
          <w:sz w:val="22"/>
          <w:szCs w:val="22"/>
        </w:rPr>
        <w:t xml:space="preserve"> podpisany </w:t>
      </w:r>
      <w:r w:rsidR="00C30D61" w:rsidRPr="001458D5">
        <w:rPr>
          <w:sz w:val="22"/>
          <w:szCs w:val="22"/>
        </w:rPr>
        <w:t>zgodnie z ust. 3.</w:t>
      </w:r>
      <w:r w:rsidRPr="001458D5">
        <w:rPr>
          <w:sz w:val="22"/>
          <w:szCs w:val="22"/>
        </w:rPr>
        <w:t xml:space="preserve"> </w:t>
      </w:r>
      <w:bookmarkStart w:id="155" w:name="_Hlk155937703"/>
    </w:p>
    <w:bookmarkEnd w:id="155"/>
    <w:p w14:paraId="7A8006C2" w14:textId="504E06A1" w:rsidR="000C23F8" w:rsidRPr="001458D5" w:rsidRDefault="000C23F8" w:rsidP="00BA0306">
      <w:pPr>
        <w:numPr>
          <w:ilvl w:val="0"/>
          <w:numId w:val="57"/>
        </w:numPr>
        <w:jc w:val="both"/>
        <w:rPr>
          <w:strike/>
          <w:sz w:val="24"/>
          <w:szCs w:val="24"/>
        </w:rPr>
      </w:pPr>
      <w:r w:rsidRPr="000E40FD">
        <w:rPr>
          <w:sz w:val="22"/>
          <w:szCs w:val="22"/>
        </w:rPr>
        <w:t xml:space="preserve">Gdy Wykonawcą umowy jest konsorcjum, w </w:t>
      </w:r>
      <w:r w:rsidRPr="001458D5">
        <w:rPr>
          <w:sz w:val="22"/>
          <w:szCs w:val="22"/>
        </w:rPr>
        <w:t xml:space="preserve">Protokole odbioru wskazuje się członka konsorcjum który wystawi fakturę za objęty </w:t>
      </w:r>
      <w:r w:rsidR="000E40FD" w:rsidRPr="001458D5">
        <w:rPr>
          <w:sz w:val="22"/>
          <w:szCs w:val="22"/>
        </w:rPr>
        <w:t>P</w:t>
      </w:r>
      <w:r w:rsidRPr="001458D5">
        <w:rPr>
          <w:sz w:val="22"/>
          <w:szCs w:val="22"/>
        </w:rPr>
        <w:t xml:space="preserve">rotokołem </w:t>
      </w:r>
      <w:r w:rsidR="000E40FD" w:rsidRPr="001458D5">
        <w:rPr>
          <w:sz w:val="22"/>
          <w:szCs w:val="22"/>
        </w:rPr>
        <w:t xml:space="preserve">odbioru </w:t>
      </w:r>
      <w:r w:rsidRPr="001458D5">
        <w:rPr>
          <w:sz w:val="22"/>
          <w:szCs w:val="22"/>
        </w:rPr>
        <w:t xml:space="preserve">przedmiot </w:t>
      </w:r>
      <w:r w:rsidR="006C04A7" w:rsidRPr="001458D5">
        <w:rPr>
          <w:sz w:val="22"/>
          <w:szCs w:val="22"/>
        </w:rPr>
        <w:t>U</w:t>
      </w:r>
      <w:r w:rsidRPr="001458D5">
        <w:rPr>
          <w:sz w:val="22"/>
          <w:szCs w:val="22"/>
        </w:rPr>
        <w:t xml:space="preserve">mowy. W przypadku gdy faktury za objęty </w:t>
      </w:r>
      <w:r w:rsidR="000E40FD" w:rsidRPr="001458D5">
        <w:rPr>
          <w:sz w:val="22"/>
          <w:szCs w:val="22"/>
        </w:rPr>
        <w:t>P</w:t>
      </w:r>
      <w:r w:rsidRPr="001458D5">
        <w:rPr>
          <w:sz w:val="22"/>
          <w:szCs w:val="22"/>
        </w:rPr>
        <w:t xml:space="preserve">rotokołem </w:t>
      </w:r>
      <w:r w:rsidR="000E40FD" w:rsidRPr="001458D5">
        <w:rPr>
          <w:sz w:val="22"/>
          <w:szCs w:val="22"/>
        </w:rPr>
        <w:t xml:space="preserve">odbioru </w:t>
      </w:r>
      <w:r w:rsidRPr="001458D5">
        <w:rPr>
          <w:sz w:val="22"/>
          <w:szCs w:val="22"/>
        </w:rPr>
        <w:t xml:space="preserve">przedmiot </w:t>
      </w:r>
      <w:r w:rsidR="006C04A7" w:rsidRPr="001458D5">
        <w:rPr>
          <w:sz w:val="22"/>
          <w:szCs w:val="22"/>
        </w:rPr>
        <w:t>U</w:t>
      </w:r>
      <w:r w:rsidRPr="001458D5">
        <w:rPr>
          <w:sz w:val="22"/>
          <w:szCs w:val="22"/>
        </w:rPr>
        <w:t xml:space="preserve">mowy wystawi dwóch lub więcej członków konsorcjum w </w:t>
      </w:r>
      <w:r w:rsidR="000E40FD" w:rsidRPr="001458D5">
        <w:rPr>
          <w:sz w:val="22"/>
          <w:szCs w:val="22"/>
        </w:rPr>
        <w:t>P</w:t>
      </w:r>
      <w:r w:rsidRPr="001458D5">
        <w:rPr>
          <w:sz w:val="22"/>
          <w:szCs w:val="22"/>
        </w:rPr>
        <w:t xml:space="preserve">rotokole odbioru wskazuje się wartość netto każdej z faktur. Zapłata faktur zgodnie ze wskazaniem zawartym w </w:t>
      </w:r>
      <w:r w:rsidR="000E40FD" w:rsidRPr="001458D5">
        <w:rPr>
          <w:sz w:val="22"/>
          <w:szCs w:val="22"/>
        </w:rPr>
        <w:t>P</w:t>
      </w:r>
      <w:r w:rsidRPr="001458D5">
        <w:rPr>
          <w:sz w:val="22"/>
          <w:szCs w:val="22"/>
        </w:rPr>
        <w:t xml:space="preserve">rotokole odbioru jest równoznaczna ze spełnieniem świadczenia za objęty </w:t>
      </w:r>
      <w:r w:rsidR="000E40FD" w:rsidRPr="001458D5">
        <w:rPr>
          <w:sz w:val="22"/>
          <w:szCs w:val="22"/>
        </w:rPr>
        <w:t>P</w:t>
      </w:r>
      <w:r w:rsidRPr="001458D5">
        <w:rPr>
          <w:sz w:val="22"/>
          <w:szCs w:val="22"/>
        </w:rPr>
        <w:t xml:space="preserve">rotokołem </w:t>
      </w:r>
      <w:r w:rsidR="000E40FD" w:rsidRPr="001458D5">
        <w:rPr>
          <w:sz w:val="22"/>
          <w:szCs w:val="22"/>
        </w:rPr>
        <w:t xml:space="preserve">odbioru </w:t>
      </w:r>
      <w:r w:rsidRPr="001458D5">
        <w:rPr>
          <w:sz w:val="22"/>
          <w:szCs w:val="22"/>
        </w:rPr>
        <w:t xml:space="preserve">przedmiot </w:t>
      </w:r>
      <w:r w:rsidR="006C04A7" w:rsidRPr="001458D5">
        <w:rPr>
          <w:sz w:val="22"/>
          <w:szCs w:val="22"/>
        </w:rPr>
        <w:t>U</w:t>
      </w:r>
      <w:r w:rsidRPr="001458D5">
        <w:rPr>
          <w:sz w:val="22"/>
          <w:szCs w:val="22"/>
        </w:rPr>
        <w:t xml:space="preserve">mowy wobec wszystkich wykonawców </w:t>
      </w:r>
      <w:r w:rsidR="006C04A7" w:rsidRPr="001458D5">
        <w:rPr>
          <w:sz w:val="22"/>
          <w:szCs w:val="22"/>
        </w:rPr>
        <w:t>U</w:t>
      </w:r>
      <w:r w:rsidRPr="001458D5">
        <w:rPr>
          <w:sz w:val="22"/>
          <w:szCs w:val="22"/>
        </w:rPr>
        <w:t xml:space="preserve">mowy. </w:t>
      </w:r>
    </w:p>
    <w:p w14:paraId="1C90404F" w14:textId="77777777" w:rsidR="000C23F8" w:rsidRPr="00F8529D" w:rsidRDefault="000C23F8" w:rsidP="00BA0306">
      <w:pPr>
        <w:numPr>
          <w:ilvl w:val="0"/>
          <w:numId w:val="57"/>
        </w:numPr>
        <w:jc w:val="both"/>
        <w:rPr>
          <w:sz w:val="24"/>
          <w:szCs w:val="24"/>
        </w:rPr>
      </w:pPr>
      <w:r w:rsidRPr="001458D5">
        <w:rPr>
          <w:sz w:val="22"/>
          <w:szCs w:val="22"/>
        </w:rPr>
        <w:t xml:space="preserve">Protokół odbioru podpisują upoważnieni przedstawiciele </w:t>
      </w:r>
      <w:r w:rsidRPr="00F8529D">
        <w:rPr>
          <w:sz w:val="22"/>
          <w:szCs w:val="22"/>
        </w:rPr>
        <w:t xml:space="preserve">Stron wskazani w Umowie. </w:t>
      </w:r>
    </w:p>
    <w:bookmarkEnd w:id="153"/>
    <w:p w14:paraId="64FFC5AD" w14:textId="305B828A" w:rsidR="000C23F8" w:rsidRPr="00F8529D" w:rsidRDefault="000C23F8" w:rsidP="00BA0306">
      <w:pPr>
        <w:numPr>
          <w:ilvl w:val="0"/>
          <w:numId w:val="57"/>
        </w:numPr>
        <w:jc w:val="both"/>
        <w:rPr>
          <w:sz w:val="22"/>
          <w:szCs w:val="22"/>
        </w:rPr>
      </w:pPr>
      <w:r w:rsidRPr="00F8529D">
        <w:rPr>
          <w:sz w:val="22"/>
          <w:szCs w:val="22"/>
        </w:rPr>
        <w:t>Faktury należy wystawiać zgodnie z obowiązującymi przepisami.</w:t>
      </w:r>
    </w:p>
    <w:p w14:paraId="6B79EB81" w14:textId="77777777" w:rsidR="000E40FD" w:rsidRPr="00F8529D" w:rsidRDefault="000E40FD" w:rsidP="00BA0306">
      <w:pPr>
        <w:numPr>
          <w:ilvl w:val="0"/>
          <w:numId w:val="57"/>
        </w:numPr>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w:t>
      </w:r>
      <w:r w:rsidRPr="001458D5">
        <w:rPr>
          <w:sz w:val="22"/>
          <w:szCs w:val="22"/>
        </w:rPr>
        <w:t xml:space="preserve">Protokołem odbioru. </w:t>
      </w:r>
      <w:r w:rsidRPr="00F8529D">
        <w:rPr>
          <w:sz w:val="22"/>
          <w:szCs w:val="22"/>
        </w:rPr>
        <w:t>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4"/>
    <w:p w14:paraId="434F79C7" w14:textId="77777777" w:rsidR="000C23F8" w:rsidRPr="00F8529D" w:rsidRDefault="000C23F8" w:rsidP="00BA0306">
      <w:pPr>
        <w:numPr>
          <w:ilvl w:val="0"/>
          <w:numId w:val="57"/>
        </w:numPr>
        <w:jc w:val="both"/>
        <w:rPr>
          <w:sz w:val="22"/>
          <w:szCs w:val="22"/>
        </w:rPr>
      </w:pPr>
      <w:r w:rsidRPr="00F8529D">
        <w:rPr>
          <w:sz w:val="22"/>
          <w:szCs w:val="22"/>
        </w:rPr>
        <w:t>Fakturę należy wystawić na adres:</w:t>
      </w:r>
    </w:p>
    <w:p w14:paraId="5AFFB1C4" w14:textId="7133B2C7"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876734">
        <w:rPr>
          <w:b/>
          <w:sz w:val="22"/>
          <w:szCs w:val="22"/>
        </w:rPr>
        <w:br/>
      </w:r>
      <w:r w:rsidRPr="00853323">
        <w:rPr>
          <w:b/>
          <w:sz w:val="22"/>
          <w:szCs w:val="22"/>
        </w:rPr>
        <w:t xml:space="preserve">Oddział </w:t>
      </w:r>
      <w:r w:rsidR="001458D5" w:rsidRPr="001458D5">
        <w:rPr>
          <w:b/>
          <w:sz w:val="22"/>
          <w:szCs w:val="22"/>
        </w:rPr>
        <w:t>KWK Mysłowice-Wesoła</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BA0306">
      <w:pPr>
        <w:pStyle w:val="Akapitzlist"/>
        <w:numPr>
          <w:ilvl w:val="0"/>
          <w:numId w:val="57"/>
        </w:numPr>
        <w:rPr>
          <w:sz w:val="22"/>
          <w:szCs w:val="22"/>
        </w:rPr>
      </w:pPr>
      <w:r w:rsidRPr="00DB1BDC">
        <w:rPr>
          <w:sz w:val="22"/>
          <w:szCs w:val="22"/>
        </w:rPr>
        <w:t xml:space="preserve">W przypadku gdy zostało podpisane Porozumienie o przesyłaniu faktur drogą elektroniczną, fakturę oraz </w:t>
      </w:r>
      <w:r w:rsidRPr="001458D5">
        <w:rPr>
          <w:sz w:val="22"/>
          <w:szCs w:val="22"/>
        </w:rPr>
        <w:t xml:space="preserve">Protokół odbioru </w:t>
      </w:r>
      <w:r w:rsidRPr="00DB1BDC">
        <w:rPr>
          <w:sz w:val="22"/>
          <w:szCs w:val="22"/>
        </w:rPr>
        <w:t xml:space="preserve">należy wysyłać na adres wskazany w porozumieniu. </w:t>
      </w:r>
    </w:p>
    <w:p w14:paraId="69964D5F" w14:textId="77777777" w:rsidR="000C23F8" w:rsidRPr="00F746F7" w:rsidRDefault="000C23F8" w:rsidP="00BA0306">
      <w:pPr>
        <w:numPr>
          <w:ilvl w:val="0"/>
          <w:numId w:val="57"/>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BA0306">
      <w:pPr>
        <w:numPr>
          <w:ilvl w:val="0"/>
          <w:numId w:val="57"/>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BA0306">
      <w:pPr>
        <w:numPr>
          <w:ilvl w:val="0"/>
          <w:numId w:val="57"/>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BA0306">
      <w:pPr>
        <w:numPr>
          <w:ilvl w:val="0"/>
          <w:numId w:val="5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w:t>
      </w:r>
      <w:r w:rsidRPr="00853323">
        <w:rPr>
          <w:sz w:val="22"/>
          <w:szCs w:val="22"/>
        </w:rPr>
        <w:lastRenderedPageBreak/>
        <w:t xml:space="preserve">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2FE359FD" w:rsidR="000C23F8" w:rsidRPr="007B4FE1" w:rsidRDefault="000C23F8" w:rsidP="00BA0306">
      <w:pPr>
        <w:numPr>
          <w:ilvl w:val="0"/>
          <w:numId w:val="57"/>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876734">
        <w:rPr>
          <w:b/>
          <w:bCs/>
          <w:sz w:val="22"/>
          <w:szCs w:val="22"/>
        </w:rPr>
        <w:t>3</w:t>
      </w:r>
      <w:r w:rsidRPr="00942413">
        <w:rPr>
          <w:b/>
          <w:bCs/>
          <w:sz w:val="22"/>
          <w:szCs w:val="22"/>
        </w:rPr>
        <w:t xml:space="preserve"> do Umowy</w:t>
      </w:r>
      <w:r w:rsidRPr="00942413">
        <w:rPr>
          <w:sz w:val="22"/>
          <w:szCs w:val="22"/>
        </w:rPr>
        <w:t xml:space="preserve">. </w:t>
      </w:r>
    </w:p>
    <w:p w14:paraId="552D83D1" w14:textId="11CD52C9" w:rsidR="000C23F8" w:rsidRDefault="000C23F8" w:rsidP="00BA0306">
      <w:pPr>
        <w:numPr>
          <w:ilvl w:val="0"/>
          <w:numId w:val="57"/>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BA0306">
      <w:pPr>
        <w:numPr>
          <w:ilvl w:val="0"/>
          <w:numId w:val="57"/>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BA0306">
      <w:pPr>
        <w:pStyle w:val="Tekstpodstawowy"/>
        <w:numPr>
          <w:ilvl w:val="0"/>
          <w:numId w:val="57"/>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BA0306">
      <w:pPr>
        <w:numPr>
          <w:ilvl w:val="0"/>
          <w:numId w:val="5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BA0306">
      <w:pPr>
        <w:numPr>
          <w:ilvl w:val="0"/>
          <w:numId w:val="5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2E8CB11D" w14:textId="4133768D" w:rsidR="000C23F8" w:rsidRPr="00441E68" w:rsidRDefault="000C23F8" w:rsidP="000C23F8">
      <w:pPr>
        <w:numPr>
          <w:ilvl w:val="0"/>
          <w:numId w:val="57"/>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bookmarkStart w:id="156" w:name="_Hlk155935130"/>
    </w:p>
    <w:p w14:paraId="66737EEC" w14:textId="77777777" w:rsidR="000C23F8" w:rsidRPr="00E66F78" w:rsidRDefault="000C23F8" w:rsidP="000C23F8">
      <w:pPr>
        <w:pStyle w:val="Nagwek2"/>
      </w:pPr>
      <w:bookmarkStart w:id="157" w:name="_Toc64016203"/>
      <w:bookmarkStart w:id="158" w:name="_Toc106095864"/>
      <w:bookmarkStart w:id="159" w:name="_Toc106096304"/>
      <w:bookmarkStart w:id="160" w:name="_Toc106096408"/>
      <w:bookmarkStart w:id="161" w:name="_Toc208229199"/>
      <w:r w:rsidRPr="00E66F78">
        <w:t>§ 5. Termin realizacji</w:t>
      </w:r>
      <w:bookmarkEnd w:id="157"/>
      <w:bookmarkEnd w:id="158"/>
      <w:bookmarkEnd w:id="159"/>
      <w:bookmarkEnd w:id="160"/>
      <w:bookmarkEnd w:id="161"/>
    </w:p>
    <w:p w14:paraId="144B5F53" w14:textId="3FFFFD67" w:rsidR="00281351" w:rsidRPr="00281351" w:rsidRDefault="000C23F8" w:rsidP="00BA0306">
      <w:pPr>
        <w:pStyle w:val="Akapitzlist"/>
        <w:numPr>
          <w:ilvl w:val="0"/>
          <w:numId w:val="42"/>
        </w:numPr>
        <w:rPr>
          <w:sz w:val="22"/>
          <w:szCs w:val="22"/>
        </w:rPr>
      </w:pPr>
      <w:r w:rsidRPr="00281351">
        <w:rPr>
          <w:sz w:val="22"/>
          <w:szCs w:val="22"/>
        </w:rPr>
        <w:t xml:space="preserve">Termin </w:t>
      </w:r>
      <w:r w:rsidR="00597893" w:rsidRPr="00281351">
        <w:rPr>
          <w:sz w:val="22"/>
          <w:szCs w:val="22"/>
        </w:rPr>
        <w:t>realizacji</w:t>
      </w:r>
      <w:r w:rsidRPr="00281351">
        <w:rPr>
          <w:sz w:val="22"/>
          <w:szCs w:val="22"/>
        </w:rPr>
        <w:t xml:space="preserve"> Umowy wynosi </w:t>
      </w:r>
      <w:r w:rsidR="00281351" w:rsidRPr="00281351">
        <w:rPr>
          <w:sz w:val="22"/>
          <w:szCs w:val="22"/>
        </w:rPr>
        <w:t xml:space="preserve">12 miesięcy od daty </w:t>
      </w:r>
      <w:r w:rsidR="00281351">
        <w:rPr>
          <w:sz w:val="22"/>
          <w:szCs w:val="22"/>
        </w:rPr>
        <w:t>zawarcia umowy</w:t>
      </w:r>
      <w:r w:rsidR="00876734">
        <w:rPr>
          <w:sz w:val="22"/>
          <w:szCs w:val="22"/>
        </w:rPr>
        <w:t>.</w:t>
      </w:r>
    </w:p>
    <w:p w14:paraId="36F4397B" w14:textId="3C3EC818" w:rsidR="000C23F8" w:rsidRDefault="000C23F8" w:rsidP="000C23F8">
      <w:pPr>
        <w:pStyle w:val="Nagwek2"/>
      </w:pPr>
      <w:bookmarkStart w:id="162" w:name="_Toc76637427"/>
      <w:bookmarkStart w:id="163" w:name="_Toc77251958"/>
      <w:bookmarkStart w:id="164" w:name="_Toc83291677"/>
      <w:bookmarkStart w:id="165" w:name="_Toc106095865"/>
      <w:bookmarkStart w:id="166" w:name="_Toc106096305"/>
      <w:bookmarkStart w:id="167" w:name="_Toc106096409"/>
      <w:bookmarkStart w:id="168" w:name="_Toc208229200"/>
      <w:bookmarkEnd w:id="140"/>
      <w:bookmarkEnd w:id="156"/>
      <w:r>
        <w:t>§ 6. Gwarancja i postępowanie reklamacyjne</w:t>
      </w:r>
      <w:bookmarkEnd w:id="162"/>
      <w:bookmarkEnd w:id="163"/>
      <w:bookmarkEnd w:id="164"/>
      <w:bookmarkEnd w:id="165"/>
      <w:bookmarkEnd w:id="166"/>
      <w:bookmarkEnd w:id="167"/>
      <w:bookmarkEnd w:id="168"/>
      <w:r w:rsidR="00281351">
        <w:t xml:space="preserve"> </w:t>
      </w:r>
    </w:p>
    <w:p w14:paraId="3143255B" w14:textId="20A94CB1" w:rsidR="00876734" w:rsidRPr="00375E6F" w:rsidRDefault="00876734" w:rsidP="00441E68">
      <w:pPr>
        <w:pStyle w:val="Akapitzlist"/>
        <w:widowControl w:val="0"/>
        <w:numPr>
          <w:ilvl w:val="0"/>
          <w:numId w:val="69"/>
        </w:numPr>
        <w:adjustRightInd w:val="0"/>
        <w:ind w:left="426" w:hanging="426"/>
        <w:jc w:val="both"/>
        <w:textAlignment w:val="baseline"/>
        <w:rPr>
          <w:rFonts w:eastAsia="Calibri"/>
          <w:sz w:val="22"/>
          <w:szCs w:val="16"/>
          <w:lang w:eastAsia="en-US"/>
        </w:rPr>
      </w:pPr>
      <w:r w:rsidRPr="00375E6F">
        <w:rPr>
          <w:rFonts w:eastAsia="Calibri"/>
          <w:sz w:val="22"/>
          <w:szCs w:val="16"/>
          <w:lang w:eastAsia="en-US"/>
        </w:rPr>
        <w:t>Wykonawca udziela gwarancji za wykonaną usługę</w:t>
      </w:r>
      <w:r w:rsidR="00AE74FB" w:rsidRPr="00375E6F">
        <w:rPr>
          <w:rFonts w:eastAsia="Calibri"/>
          <w:sz w:val="22"/>
          <w:szCs w:val="16"/>
          <w:lang w:eastAsia="en-US"/>
        </w:rPr>
        <w:t xml:space="preserve"> wymiany i naprawy sieci kanalizacyjnej na okres 12 miesięcy.</w:t>
      </w:r>
    </w:p>
    <w:p w14:paraId="77FCE0EF" w14:textId="4FF336EB" w:rsidR="00876734" w:rsidRPr="00375E6F" w:rsidRDefault="00876734" w:rsidP="00876734">
      <w:pPr>
        <w:widowControl w:val="0"/>
        <w:numPr>
          <w:ilvl w:val="0"/>
          <w:numId w:val="69"/>
        </w:numPr>
        <w:adjustRightInd w:val="0"/>
        <w:ind w:left="426" w:hanging="426"/>
        <w:contextualSpacing/>
        <w:jc w:val="both"/>
        <w:textAlignment w:val="baseline"/>
        <w:rPr>
          <w:rFonts w:eastAsia="Calibri"/>
          <w:sz w:val="22"/>
          <w:szCs w:val="16"/>
          <w:lang w:eastAsia="en-US"/>
        </w:rPr>
      </w:pPr>
      <w:r w:rsidRPr="00375E6F">
        <w:rPr>
          <w:rFonts w:eastAsia="Calibri"/>
          <w:snapToGrid w:val="0"/>
          <w:sz w:val="22"/>
          <w:szCs w:val="16"/>
          <w:lang w:eastAsia="en-US"/>
        </w:rPr>
        <w:t xml:space="preserve">Wykonawca zapewnia całodobowy przez siedem dni w tygodniu serwis instalacji </w:t>
      </w:r>
      <w:r w:rsidRPr="00375E6F">
        <w:rPr>
          <w:rFonts w:eastAsia="Calibri"/>
          <w:sz w:val="22"/>
          <w:szCs w:val="16"/>
          <w:lang w:eastAsia="en-US"/>
        </w:rPr>
        <w:t>kanalizacji sanitarnej i deszczowej.</w:t>
      </w:r>
      <w:r w:rsidR="00A63B54" w:rsidRPr="00375E6F">
        <w:rPr>
          <w:rFonts w:eastAsia="Calibri"/>
          <w:sz w:val="22"/>
          <w:szCs w:val="16"/>
          <w:lang w:eastAsia="en-US"/>
        </w:rPr>
        <w:t xml:space="preserve"> Czas reakcji serwisu wynosi 24 godziny od daty zgłoszenia telefonicznie lub elektronicznie na wskazany numer telefonu i adres e-mail Wykonawcy.</w:t>
      </w:r>
    </w:p>
    <w:p w14:paraId="3D57771E" w14:textId="3DC82E21" w:rsidR="00A63B54" w:rsidRPr="00375E6F" w:rsidRDefault="00A63B54" w:rsidP="00A63B54">
      <w:pPr>
        <w:widowControl w:val="0"/>
        <w:adjustRightInd w:val="0"/>
        <w:ind w:left="426"/>
        <w:contextualSpacing/>
        <w:jc w:val="both"/>
        <w:textAlignment w:val="baseline"/>
        <w:rPr>
          <w:rFonts w:eastAsia="Calibri"/>
          <w:sz w:val="22"/>
          <w:szCs w:val="16"/>
          <w:lang w:eastAsia="en-US"/>
        </w:rPr>
      </w:pPr>
      <w:r w:rsidRPr="00375E6F">
        <w:rPr>
          <w:rFonts w:eastAsia="Calibri"/>
          <w:sz w:val="22"/>
          <w:szCs w:val="16"/>
          <w:lang w:eastAsia="en-US"/>
        </w:rPr>
        <w:t>tel.:</w:t>
      </w:r>
    </w:p>
    <w:p w14:paraId="098F523C" w14:textId="09B060DE" w:rsidR="00A63B54" w:rsidRPr="00375E6F" w:rsidRDefault="00A63B54" w:rsidP="00A63B54">
      <w:pPr>
        <w:widowControl w:val="0"/>
        <w:adjustRightInd w:val="0"/>
        <w:ind w:left="426"/>
        <w:contextualSpacing/>
        <w:jc w:val="both"/>
        <w:textAlignment w:val="baseline"/>
        <w:rPr>
          <w:rFonts w:eastAsia="Calibri"/>
          <w:sz w:val="22"/>
          <w:szCs w:val="16"/>
          <w:lang w:eastAsia="en-US"/>
        </w:rPr>
      </w:pPr>
      <w:r w:rsidRPr="00375E6F">
        <w:rPr>
          <w:rFonts w:eastAsia="Calibri"/>
          <w:sz w:val="22"/>
          <w:szCs w:val="16"/>
          <w:lang w:eastAsia="en-US"/>
        </w:rPr>
        <w:t xml:space="preserve">e-mail: </w:t>
      </w:r>
    </w:p>
    <w:p w14:paraId="3B4E2F9A" w14:textId="77777777" w:rsidR="00876734" w:rsidRPr="00A93F98" w:rsidRDefault="00876734" w:rsidP="00876734">
      <w:pPr>
        <w:widowControl w:val="0"/>
        <w:numPr>
          <w:ilvl w:val="0"/>
          <w:numId w:val="69"/>
        </w:numPr>
        <w:adjustRightInd w:val="0"/>
        <w:ind w:left="426" w:hanging="426"/>
        <w:contextualSpacing/>
        <w:jc w:val="both"/>
        <w:textAlignment w:val="baseline"/>
        <w:rPr>
          <w:rFonts w:eastAsia="Calibri"/>
          <w:sz w:val="22"/>
          <w:szCs w:val="16"/>
          <w:lang w:eastAsia="en-US"/>
        </w:rPr>
      </w:pPr>
      <w:r w:rsidRPr="00A93F98">
        <w:rPr>
          <w:rFonts w:eastAsia="Calibri"/>
          <w:sz w:val="22"/>
          <w:szCs w:val="16"/>
          <w:lang w:eastAsia="en-US"/>
        </w:rPr>
        <w:t>Przyjęcie lub odbiór przedmiotu umowy w żadnym przypadku nie zwalnia Wykonawcy od odpowiedzialności za wady lub inne uchybienia w spełnieniu wymagań określonych przez Zamawiającego.</w:t>
      </w:r>
    </w:p>
    <w:p w14:paraId="41850DAC" w14:textId="77777777" w:rsidR="00876734" w:rsidRPr="00A93F98" w:rsidRDefault="00876734" w:rsidP="00876734">
      <w:pPr>
        <w:widowControl w:val="0"/>
        <w:numPr>
          <w:ilvl w:val="0"/>
          <w:numId w:val="69"/>
        </w:numPr>
        <w:adjustRightInd w:val="0"/>
        <w:ind w:left="426" w:hanging="426"/>
        <w:contextualSpacing/>
        <w:jc w:val="both"/>
        <w:textAlignment w:val="baseline"/>
        <w:rPr>
          <w:rFonts w:eastAsia="Calibri"/>
          <w:sz w:val="22"/>
          <w:szCs w:val="16"/>
          <w:lang w:eastAsia="en-US"/>
        </w:rPr>
      </w:pPr>
      <w:r w:rsidRPr="00A93F98">
        <w:rPr>
          <w:rFonts w:eastAsia="Calibri"/>
          <w:sz w:val="22"/>
          <w:szCs w:val="16"/>
          <w:lang w:eastAsia="en-US"/>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286A5A73" w14:textId="77777777" w:rsidR="00876734" w:rsidRPr="00A93F98" w:rsidRDefault="00876734" w:rsidP="00876734">
      <w:pPr>
        <w:widowControl w:val="0"/>
        <w:numPr>
          <w:ilvl w:val="0"/>
          <w:numId w:val="69"/>
        </w:numPr>
        <w:adjustRightInd w:val="0"/>
        <w:ind w:left="426" w:hanging="426"/>
        <w:contextualSpacing/>
        <w:jc w:val="both"/>
        <w:textAlignment w:val="baseline"/>
        <w:rPr>
          <w:rFonts w:eastAsia="Calibri"/>
          <w:sz w:val="22"/>
          <w:szCs w:val="16"/>
          <w:lang w:eastAsia="en-US"/>
        </w:rPr>
      </w:pPr>
      <w:r w:rsidRPr="00A93F98">
        <w:rPr>
          <w:rFonts w:eastAsia="Calibri"/>
          <w:sz w:val="22"/>
          <w:szCs w:val="16"/>
          <w:lang w:eastAsia="en-US"/>
        </w:rPr>
        <w:t>Jeżeli Wykonawca, po wezwaniu do usunięcia wad z tytułu gwarancji, nie dopełni obowiązków wynikających z gwarancji, Zamawiający uprawniony będzie do usunięcia wad na koszt i ryzyko Wykonawcy.</w:t>
      </w:r>
    </w:p>
    <w:p w14:paraId="4006311B" w14:textId="79F3B3D8" w:rsidR="00876734" w:rsidRPr="00876734" w:rsidRDefault="00876734" w:rsidP="00876734">
      <w:pPr>
        <w:widowControl w:val="0"/>
        <w:numPr>
          <w:ilvl w:val="0"/>
          <w:numId w:val="69"/>
        </w:numPr>
        <w:adjustRightInd w:val="0"/>
        <w:ind w:left="426" w:hanging="426"/>
        <w:contextualSpacing/>
        <w:jc w:val="both"/>
        <w:textAlignment w:val="baseline"/>
        <w:rPr>
          <w:rFonts w:eastAsia="Calibri"/>
          <w:sz w:val="22"/>
          <w:szCs w:val="16"/>
          <w:lang w:eastAsia="en-US"/>
        </w:rPr>
      </w:pPr>
      <w:r w:rsidRPr="00A93F98">
        <w:rPr>
          <w:rFonts w:eastAsia="Calibri"/>
          <w:sz w:val="22"/>
          <w:szCs w:val="16"/>
          <w:lang w:eastAsia="en-US"/>
        </w:rPr>
        <w:t>Wymieniony w ramach gwarancji przedmiot umowy winien zostać objęty nową gwarancją na zasadach określonych w umowie.</w:t>
      </w:r>
    </w:p>
    <w:p w14:paraId="1376B047" w14:textId="77777777" w:rsidR="000C23F8" w:rsidRPr="00E66F78" w:rsidRDefault="000C23F8" w:rsidP="000C23F8">
      <w:pPr>
        <w:pStyle w:val="Nagwek2"/>
      </w:pPr>
      <w:bookmarkStart w:id="169" w:name="_Toc64016204"/>
      <w:bookmarkStart w:id="170" w:name="_Toc106095866"/>
      <w:bookmarkStart w:id="171" w:name="_Toc106096306"/>
      <w:bookmarkStart w:id="172" w:name="_Toc106096410"/>
      <w:bookmarkStart w:id="173" w:name="_Toc208229201"/>
      <w:r w:rsidRPr="00E66F78">
        <w:lastRenderedPageBreak/>
        <w:t xml:space="preserve">§ </w:t>
      </w:r>
      <w:r>
        <w:t>7</w:t>
      </w:r>
      <w:r w:rsidRPr="00E66F78">
        <w:t>. Szczególne obowiązki Wykonawcy</w:t>
      </w:r>
      <w:bookmarkEnd w:id="169"/>
      <w:bookmarkEnd w:id="170"/>
      <w:bookmarkEnd w:id="171"/>
      <w:bookmarkEnd w:id="172"/>
      <w:bookmarkEnd w:id="173"/>
    </w:p>
    <w:p w14:paraId="4B555A60" w14:textId="3252CF28" w:rsidR="000C23F8" w:rsidRPr="00876734" w:rsidRDefault="000C23F8" w:rsidP="00BA0306">
      <w:pPr>
        <w:numPr>
          <w:ilvl w:val="0"/>
          <w:numId w:val="43"/>
        </w:numPr>
        <w:spacing w:line="259" w:lineRule="auto"/>
        <w:ind w:left="357" w:hanging="357"/>
        <w:jc w:val="both"/>
        <w:rPr>
          <w:sz w:val="22"/>
          <w:szCs w:val="22"/>
        </w:rPr>
      </w:pPr>
      <w:bookmarkStart w:id="174" w:name="_Hlk67826176"/>
      <w:r w:rsidRPr="00876734">
        <w:rPr>
          <w:sz w:val="22"/>
          <w:szCs w:val="22"/>
        </w:rPr>
        <w:t xml:space="preserve">Wykonawca zobowiązany jest do posiadania ubezpieczenia od odpowiedzialności cywilnej </w:t>
      </w:r>
      <w:r w:rsidRPr="00876734">
        <w:rPr>
          <w:sz w:val="22"/>
          <w:szCs w:val="22"/>
        </w:rPr>
        <w:br/>
        <w:t xml:space="preserve">w zakresie prowadzonej działalności obejmującej przedmiot Umowy na sumę ubezpieczenia nie mniejszą niż </w:t>
      </w:r>
      <w:r w:rsidR="00876734" w:rsidRPr="00876734">
        <w:rPr>
          <w:sz w:val="22"/>
          <w:szCs w:val="22"/>
        </w:rPr>
        <w:t>300 000,00</w:t>
      </w:r>
      <w:r w:rsidRPr="00876734">
        <w:rPr>
          <w:sz w:val="22"/>
          <w:szCs w:val="22"/>
        </w:rPr>
        <w:t xml:space="preserve"> zł przez cały okres realizacji Umowy.</w:t>
      </w:r>
    </w:p>
    <w:p w14:paraId="2478F2C3" w14:textId="77777777" w:rsidR="000C23F8" w:rsidRPr="00281351" w:rsidRDefault="000C23F8" w:rsidP="000C23F8">
      <w:pPr>
        <w:spacing w:line="259" w:lineRule="auto"/>
        <w:ind w:left="357"/>
        <w:jc w:val="both"/>
        <w:rPr>
          <w:color w:val="FF0000"/>
          <w:sz w:val="6"/>
          <w:szCs w:val="6"/>
          <w:highlight w:val="yellow"/>
        </w:rPr>
      </w:pPr>
    </w:p>
    <w:p w14:paraId="6D93755E" w14:textId="33D91DBC" w:rsidR="000C23F8" w:rsidRPr="00876734" w:rsidRDefault="000C23F8" w:rsidP="000C23F8">
      <w:pPr>
        <w:numPr>
          <w:ilvl w:val="0"/>
          <w:numId w:val="43"/>
        </w:numPr>
        <w:spacing w:line="259" w:lineRule="auto"/>
        <w:ind w:left="357" w:hanging="357"/>
        <w:jc w:val="both"/>
        <w:rPr>
          <w:sz w:val="22"/>
          <w:szCs w:val="22"/>
        </w:rPr>
      </w:pPr>
      <w:r w:rsidRPr="00876734">
        <w:rPr>
          <w:sz w:val="22"/>
          <w:szCs w:val="22"/>
        </w:rPr>
        <w:t xml:space="preserve">Wykonawca przed podpisaniem Umowy przekazał Zamawiającemu potwierdzoną za zgodność </w:t>
      </w:r>
      <w:r w:rsidRPr="00876734">
        <w:rPr>
          <w:sz w:val="22"/>
          <w:szCs w:val="22"/>
        </w:rPr>
        <w:br/>
        <w:t xml:space="preserve">z oryginałem kopię polisy ubezpieczenia wraz z dowodem opłacenia składki ubezpieczeniowej. </w:t>
      </w:r>
      <w:r w:rsidRPr="00876734">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954B557" w14:textId="77777777" w:rsidR="000C23F8" w:rsidRPr="00DA017B" w:rsidRDefault="000C23F8" w:rsidP="000C23F8">
      <w:pPr>
        <w:spacing w:line="259" w:lineRule="auto"/>
        <w:ind w:left="357"/>
        <w:jc w:val="both"/>
        <w:rPr>
          <w:sz w:val="10"/>
          <w:szCs w:val="10"/>
        </w:rPr>
      </w:pPr>
    </w:p>
    <w:p w14:paraId="31BDA678" w14:textId="77777777" w:rsidR="000C23F8" w:rsidRPr="00F8529D" w:rsidRDefault="000C23F8" w:rsidP="00BA0306">
      <w:pPr>
        <w:numPr>
          <w:ilvl w:val="0"/>
          <w:numId w:val="4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BA0306">
      <w:pPr>
        <w:numPr>
          <w:ilvl w:val="0"/>
          <w:numId w:val="43"/>
        </w:numPr>
        <w:spacing w:line="259" w:lineRule="auto"/>
        <w:jc w:val="both"/>
        <w:rPr>
          <w:sz w:val="22"/>
          <w:szCs w:val="22"/>
        </w:rPr>
      </w:pPr>
      <w:bookmarkStart w:id="175"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BA0306">
      <w:pPr>
        <w:numPr>
          <w:ilvl w:val="1"/>
          <w:numId w:val="43"/>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BA0306">
      <w:pPr>
        <w:numPr>
          <w:ilvl w:val="1"/>
          <w:numId w:val="43"/>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BA0306">
      <w:pPr>
        <w:numPr>
          <w:ilvl w:val="1"/>
          <w:numId w:val="43"/>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BA0306">
      <w:pPr>
        <w:numPr>
          <w:ilvl w:val="1"/>
          <w:numId w:val="43"/>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BA0306">
      <w:pPr>
        <w:numPr>
          <w:ilvl w:val="1"/>
          <w:numId w:val="43"/>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BA0306">
      <w:pPr>
        <w:numPr>
          <w:ilvl w:val="1"/>
          <w:numId w:val="43"/>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BA0306">
      <w:pPr>
        <w:numPr>
          <w:ilvl w:val="1"/>
          <w:numId w:val="43"/>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BA0306">
      <w:pPr>
        <w:numPr>
          <w:ilvl w:val="1"/>
          <w:numId w:val="43"/>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BA0306">
      <w:pPr>
        <w:numPr>
          <w:ilvl w:val="1"/>
          <w:numId w:val="43"/>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BA0306">
      <w:pPr>
        <w:numPr>
          <w:ilvl w:val="1"/>
          <w:numId w:val="43"/>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BA0306">
      <w:pPr>
        <w:numPr>
          <w:ilvl w:val="1"/>
          <w:numId w:val="43"/>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BA0306">
      <w:pPr>
        <w:numPr>
          <w:ilvl w:val="1"/>
          <w:numId w:val="43"/>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BA0306">
      <w:pPr>
        <w:numPr>
          <w:ilvl w:val="1"/>
          <w:numId w:val="43"/>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BA0306">
      <w:pPr>
        <w:numPr>
          <w:ilvl w:val="0"/>
          <w:numId w:val="43"/>
        </w:numPr>
        <w:spacing w:line="259" w:lineRule="auto"/>
        <w:jc w:val="both"/>
        <w:rPr>
          <w:sz w:val="22"/>
          <w:szCs w:val="22"/>
        </w:rPr>
      </w:pPr>
      <w:r w:rsidRPr="00F8529D">
        <w:rPr>
          <w:sz w:val="22"/>
          <w:szCs w:val="22"/>
        </w:rPr>
        <w:t xml:space="preserve">Strony ustalają, iż korzystanie z utworów na polach eksploatacji określonych powyżej może następować w całości, w części, fragmentach, samodzielnie, w połączeniu z dziełami innych </w:t>
      </w:r>
      <w:r w:rsidRPr="00F8529D">
        <w:rPr>
          <w:sz w:val="22"/>
          <w:szCs w:val="22"/>
        </w:rPr>
        <w:lastRenderedPageBreak/>
        <w:t>podmiotów, w tym jako część dzieła zbiorowego, po dokonaniu opracowań, przystosowań, uzupełnień lub innych modyfikacji (prawa zależne).</w:t>
      </w:r>
    </w:p>
    <w:p w14:paraId="6FBB3E2A" w14:textId="7CFB20F1" w:rsidR="006A5D84" w:rsidRPr="00F8529D" w:rsidRDefault="006A5D84" w:rsidP="00BA0306">
      <w:pPr>
        <w:numPr>
          <w:ilvl w:val="0"/>
          <w:numId w:val="43"/>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5"/>
    <w:p w14:paraId="2A489FB5" w14:textId="77777777" w:rsidR="00AD48CF" w:rsidRPr="00F8529D" w:rsidRDefault="00AD48CF" w:rsidP="00BA0306">
      <w:pPr>
        <w:numPr>
          <w:ilvl w:val="0"/>
          <w:numId w:val="43"/>
        </w:numPr>
        <w:spacing w:line="259" w:lineRule="auto"/>
        <w:jc w:val="both"/>
        <w:rPr>
          <w:sz w:val="22"/>
          <w:szCs w:val="22"/>
        </w:rPr>
      </w:pPr>
      <w:r w:rsidRPr="00F8529D">
        <w:rPr>
          <w:sz w:val="22"/>
          <w:szCs w:val="22"/>
        </w:rPr>
        <w:t>Wykonawcy, którzy złożyli ofertę wspólną odpowiadają solidarnie za realizację zamówienia.</w:t>
      </w:r>
    </w:p>
    <w:p w14:paraId="6376C385" w14:textId="5E37BDE0" w:rsidR="00AA6226" w:rsidRDefault="000C23F8" w:rsidP="00AA6226">
      <w:pPr>
        <w:pStyle w:val="Nagwek2"/>
      </w:pPr>
      <w:bookmarkStart w:id="176" w:name="_Toc106095867"/>
      <w:bookmarkStart w:id="177" w:name="_Toc106096307"/>
      <w:bookmarkStart w:id="178" w:name="_Toc106096411"/>
      <w:bookmarkStart w:id="179" w:name="_Toc208229202"/>
      <w:bookmarkEnd w:id="174"/>
      <w:r w:rsidRPr="00C30D61">
        <w:t>§ 8. Zabezpieczenie należytego wykonania Umowy</w:t>
      </w:r>
      <w:bookmarkEnd w:id="176"/>
      <w:bookmarkEnd w:id="177"/>
      <w:bookmarkEnd w:id="178"/>
      <w:r w:rsidRPr="00C30D61">
        <w:t> </w:t>
      </w:r>
      <w:r w:rsidR="00281351" w:rsidRPr="00281351">
        <w:rPr>
          <w:i/>
          <w:iCs/>
        </w:rPr>
        <w:t>– nie dotyczy</w:t>
      </w:r>
      <w:bookmarkStart w:id="180" w:name="_Toc64016205"/>
      <w:bookmarkStart w:id="181" w:name="_Toc106095868"/>
      <w:bookmarkStart w:id="182" w:name="_Toc106096308"/>
      <w:bookmarkStart w:id="183" w:name="_Toc106096412"/>
      <w:bookmarkEnd w:id="179"/>
    </w:p>
    <w:p w14:paraId="5C6120CB" w14:textId="520D4E04" w:rsidR="000C23F8" w:rsidRPr="00DF1FE2" w:rsidRDefault="000C23F8" w:rsidP="000C23F8">
      <w:pPr>
        <w:pStyle w:val="Nagwek2"/>
      </w:pPr>
      <w:bookmarkStart w:id="184" w:name="_Toc208229203"/>
      <w:r w:rsidRPr="00DF1FE2">
        <w:t>§ 9. Wymagania dotyczące zatrudnienia</w:t>
      </w:r>
      <w:bookmarkEnd w:id="180"/>
      <w:bookmarkEnd w:id="184"/>
      <w:r>
        <w:t xml:space="preserve"> </w:t>
      </w:r>
      <w:bookmarkEnd w:id="181"/>
      <w:bookmarkEnd w:id="182"/>
      <w:bookmarkEnd w:id="183"/>
    </w:p>
    <w:p w14:paraId="110B2D57" w14:textId="77777777" w:rsidR="000C23F8" w:rsidRPr="00B84609" w:rsidRDefault="000C23F8" w:rsidP="000C23F8">
      <w:pPr>
        <w:pStyle w:val="Akapitzlist"/>
        <w:spacing w:line="259" w:lineRule="auto"/>
        <w:ind w:left="284"/>
        <w:jc w:val="both"/>
        <w:rPr>
          <w:sz w:val="8"/>
          <w:szCs w:val="8"/>
        </w:rPr>
      </w:pPr>
      <w:bookmarkStart w:id="185" w:name="_Hlk67826210"/>
    </w:p>
    <w:p w14:paraId="72D50D2A" w14:textId="7E9157AA" w:rsidR="00C95AC0" w:rsidRPr="00193D84" w:rsidRDefault="00C95AC0" w:rsidP="002802AC">
      <w:pPr>
        <w:numPr>
          <w:ilvl w:val="0"/>
          <w:numId w:val="70"/>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6" w:name="_Hlk144462323"/>
      <w:r w:rsidRPr="00F8529D">
        <w:rPr>
          <w:sz w:val="22"/>
          <w:szCs w:val="22"/>
        </w:rPr>
        <w:t>do realizacji zamówienia pracowników zgodnie z obowiązującymi przepisami prawa</w:t>
      </w:r>
      <w:bookmarkEnd w:id="186"/>
      <w:r w:rsidRPr="00F8529D">
        <w:rPr>
          <w:sz w:val="22"/>
          <w:szCs w:val="22"/>
        </w:rPr>
        <w:t xml:space="preserve">, </w:t>
      </w:r>
      <w:bookmarkStart w:id="187" w:name="_Hlk144462332"/>
      <w:r w:rsidRPr="00F8529D">
        <w:rPr>
          <w:sz w:val="22"/>
          <w:szCs w:val="22"/>
        </w:rPr>
        <w:t>a także do zapewnienia, że Podwykonawca także zatrudniał będzie do realizacji zamówienia pracowników zgodnie z obowiązującymi przepisami prawa</w:t>
      </w:r>
      <w:bookmarkEnd w:id="187"/>
      <w:r w:rsidRPr="00F8529D">
        <w:rPr>
          <w:sz w:val="22"/>
          <w:szCs w:val="22"/>
        </w:rPr>
        <w:t>.</w:t>
      </w:r>
    </w:p>
    <w:p w14:paraId="6D83E7DE" w14:textId="1EB35FE6" w:rsidR="000C23F8" w:rsidRPr="00F8529D" w:rsidRDefault="000C23F8" w:rsidP="00876734">
      <w:pPr>
        <w:numPr>
          <w:ilvl w:val="0"/>
          <w:numId w:val="70"/>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876734">
      <w:pPr>
        <w:numPr>
          <w:ilvl w:val="1"/>
          <w:numId w:val="70"/>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876734">
      <w:pPr>
        <w:numPr>
          <w:ilvl w:val="1"/>
          <w:numId w:val="70"/>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rsidP="00876734">
      <w:pPr>
        <w:numPr>
          <w:ilvl w:val="1"/>
          <w:numId w:val="70"/>
        </w:numPr>
        <w:spacing w:line="259" w:lineRule="auto"/>
        <w:ind w:hanging="357"/>
        <w:jc w:val="both"/>
        <w:rPr>
          <w:sz w:val="22"/>
          <w:szCs w:val="22"/>
        </w:rPr>
      </w:pPr>
      <w:r w:rsidRPr="00F8529D">
        <w:rPr>
          <w:sz w:val="22"/>
          <w:szCs w:val="22"/>
        </w:rPr>
        <w:t>przeprowadzania kontroli na miejscu wykonywania świadczenia.</w:t>
      </w:r>
    </w:p>
    <w:p w14:paraId="60CA9B0C" w14:textId="02889004" w:rsidR="000C23F8" w:rsidRPr="00F8529D" w:rsidRDefault="000C23F8" w:rsidP="00876734">
      <w:pPr>
        <w:numPr>
          <w:ilvl w:val="0"/>
          <w:numId w:val="70"/>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876734">
      <w:pPr>
        <w:numPr>
          <w:ilvl w:val="0"/>
          <w:numId w:val="70"/>
        </w:numPr>
        <w:spacing w:line="259" w:lineRule="auto"/>
        <w:ind w:hanging="357"/>
        <w:jc w:val="both"/>
        <w:rPr>
          <w:sz w:val="22"/>
          <w:szCs w:val="22"/>
        </w:rPr>
      </w:pPr>
      <w:bookmarkStart w:id="18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8"/>
    <w:p w14:paraId="2622E5BF" w14:textId="77777777" w:rsidR="000C23F8" w:rsidRPr="00F8529D" w:rsidRDefault="000C23F8" w:rsidP="00876734">
      <w:pPr>
        <w:numPr>
          <w:ilvl w:val="0"/>
          <w:numId w:val="70"/>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9" w:name="_Toc64016206"/>
      <w:bookmarkStart w:id="190" w:name="_Toc106095869"/>
      <w:bookmarkStart w:id="191" w:name="_Toc106096309"/>
      <w:bookmarkStart w:id="192" w:name="_Toc106096413"/>
      <w:bookmarkStart w:id="193" w:name="_Toc208229204"/>
      <w:bookmarkStart w:id="194" w:name="_Hlk147301573"/>
      <w:bookmarkEnd w:id="185"/>
      <w:r w:rsidRPr="00F8529D">
        <w:t>§ 10. Podwykonawstwo</w:t>
      </w:r>
      <w:bookmarkEnd w:id="189"/>
      <w:bookmarkEnd w:id="190"/>
      <w:bookmarkEnd w:id="191"/>
      <w:bookmarkEnd w:id="192"/>
      <w:bookmarkEnd w:id="193"/>
    </w:p>
    <w:p w14:paraId="64F55AD4" w14:textId="3A2374FD" w:rsidR="00430097" w:rsidRPr="00F8529D" w:rsidRDefault="00430097" w:rsidP="00BA0306">
      <w:pPr>
        <w:numPr>
          <w:ilvl w:val="0"/>
          <w:numId w:val="55"/>
        </w:numPr>
        <w:ind w:left="284" w:hanging="284"/>
        <w:jc w:val="both"/>
        <w:rPr>
          <w:sz w:val="22"/>
          <w:szCs w:val="22"/>
        </w:rPr>
      </w:pPr>
      <w:bookmarkStart w:id="195" w:name="_Hlk68846287"/>
      <w:bookmarkEnd w:id="19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BA0306">
      <w:pPr>
        <w:numPr>
          <w:ilvl w:val="0"/>
          <w:numId w:val="5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BA0306">
      <w:pPr>
        <w:numPr>
          <w:ilvl w:val="0"/>
          <w:numId w:val="5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BA0306">
      <w:pPr>
        <w:numPr>
          <w:ilvl w:val="0"/>
          <w:numId w:val="5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BA0306">
      <w:pPr>
        <w:numPr>
          <w:ilvl w:val="0"/>
          <w:numId w:val="55"/>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BA0306">
      <w:pPr>
        <w:pStyle w:val="Akapitzlist"/>
        <w:numPr>
          <w:ilvl w:val="1"/>
          <w:numId w:val="55"/>
        </w:numPr>
        <w:ind w:left="851" w:hanging="284"/>
        <w:jc w:val="both"/>
        <w:rPr>
          <w:sz w:val="22"/>
          <w:szCs w:val="22"/>
        </w:rPr>
      </w:pPr>
      <w:r w:rsidRPr="00F8529D">
        <w:rPr>
          <w:sz w:val="22"/>
          <w:szCs w:val="22"/>
        </w:rPr>
        <w:t>nazwę podwykonawcy,</w:t>
      </w:r>
    </w:p>
    <w:p w14:paraId="551745E3" w14:textId="77777777" w:rsidR="00430097" w:rsidRPr="00F8529D" w:rsidRDefault="00430097" w:rsidP="00BA0306">
      <w:pPr>
        <w:pStyle w:val="Akapitzlist"/>
        <w:numPr>
          <w:ilvl w:val="1"/>
          <w:numId w:val="55"/>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BA0306">
      <w:pPr>
        <w:pStyle w:val="Akapitzlist"/>
        <w:numPr>
          <w:ilvl w:val="1"/>
          <w:numId w:val="55"/>
        </w:numPr>
        <w:ind w:left="851" w:hanging="284"/>
        <w:jc w:val="both"/>
        <w:rPr>
          <w:sz w:val="22"/>
          <w:szCs w:val="22"/>
        </w:rPr>
      </w:pPr>
      <w:r w:rsidRPr="00F8529D">
        <w:rPr>
          <w:sz w:val="22"/>
          <w:szCs w:val="22"/>
        </w:rPr>
        <w:lastRenderedPageBreak/>
        <w:t>przedstawicieli podwykonawcy,</w:t>
      </w:r>
    </w:p>
    <w:p w14:paraId="683AF5A7" w14:textId="77777777" w:rsidR="00430097" w:rsidRPr="00F8529D" w:rsidRDefault="00430097" w:rsidP="00BA0306">
      <w:pPr>
        <w:pStyle w:val="Akapitzlist"/>
        <w:numPr>
          <w:ilvl w:val="1"/>
          <w:numId w:val="55"/>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BA0306">
      <w:pPr>
        <w:pStyle w:val="Akapitzlist"/>
        <w:numPr>
          <w:ilvl w:val="1"/>
          <w:numId w:val="55"/>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BA0306">
      <w:pPr>
        <w:numPr>
          <w:ilvl w:val="0"/>
          <w:numId w:val="5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BA0306">
      <w:pPr>
        <w:numPr>
          <w:ilvl w:val="0"/>
          <w:numId w:val="5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BA0306">
      <w:pPr>
        <w:numPr>
          <w:ilvl w:val="0"/>
          <w:numId w:val="5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BA0306">
      <w:pPr>
        <w:numPr>
          <w:ilvl w:val="0"/>
          <w:numId w:val="5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BA0306">
      <w:pPr>
        <w:numPr>
          <w:ilvl w:val="1"/>
          <w:numId w:val="5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BA0306">
      <w:pPr>
        <w:numPr>
          <w:ilvl w:val="1"/>
          <w:numId w:val="5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BA0306">
      <w:pPr>
        <w:numPr>
          <w:ilvl w:val="1"/>
          <w:numId w:val="5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BA0306">
      <w:pPr>
        <w:numPr>
          <w:ilvl w:val="1"/>
          <w:numId w:val="5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BA0306">
      <w:pPr>
        <w:numPr>
          <w:ilvl w:val="0"/>
          <w:numId w:val="5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BA0306">
      <w:pPr>
        <w:numPr>
          <w:ilvl w:val="0"/>
          <w:numId w:val="5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6" w:name="_Hlk144463822"/>
      <w:r w:rsidRPr="00F8529D">
        <w:rPr>
          <w:sz w:val="22"/>
          <w:szCs w:val="22"/>
        </w:rPr>
        <w:t>warunków udziału w postępowaniu</w:t>
      </w:r>
      <w:bookmarkEnd w:id="19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BA0306">
      <w:pPr>
        <w:numPr>
          <w:ilvl w:val="0"/>
          <w:numId w:val="5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7" w:name="_Hlk146783179"/>
      <w:r w:rsidRPr="00F8529D">
        <w:rPr>
          <w:sz w:val="22"/>
          <w:szCs w:val="22"/>
        </w:rPr>
        <w:t>Powierzenie wykonania części Umowy przez Podwykonawcę dalszemu podwykonawcy wymaga dodatkowo uprzedniej pisemnej zgody Wykonawcy na taką czynność.</w:t>
      </w:r>
    </w:p>
    <w:bookmarkEnd w:id="197"/>
    <w:p w14:paraId="7C221DDD" w14:textId="77777777" w:rsidR="00430097" w:rsidRPr="00F8529D" w:rsidRDefault="00430097" w:rsidP="00BA0306">
      <w:pPr>
        <w:numPr>
          <w:ilvl w:val="0"/>
          <w:numId w:val="5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BA0306">
      <w:pPr>
        <w:numPr>
          <w:ilvl w:val="0"/>
          <w:numId w:val="55"/>
        </w:numPr>
        <w:spacing w:line="259" w:lineRule="auto"/>
        <w:ind w:left="360"/>
        <w:jc w:val="both"/>
        <w:rPr>
          <w:sz w:val="22"/>
          <w:szCs w:val="22"/>
        </w:rPr>
      </w:pPr>
      <w:bookmarkStart w:id="19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5"/>
      <w:bookmarkEnd w:id="198"/>
    </w:p>
    <w:p w14:paraId="1BF0BEE2" w14:textId="77777777" w:rsidR="00430097" w:rsidRPr="00F8529D" w:rsidRDefault="00430097" w:rsidP="00BA0306">
      <w:pPr>
        <w:numPr>
          <w:ilvl w:val="0"/>
          <w:numId w:val="5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9" w:name="_Toc64016207"/>
      <w:bookmarkStart w:id="200" w:name="_Toc106095870"/>
      <w:bookmarkStart w:id="201" w:name="_Toc106096310"/>
      <w:bookmarkStart w:id="202" w:name="_Toc106096414"/>
      <w:bookmarkStart w:id="203" w:name="_Toc208229205"/>
      <w:bookmarkStart w:id="204" w:name="_Hlk67826260"/>
      <w:r w:rsidRPr="00F8529D">
        <w:t>§ 11. Nadzór i koordynacja</w:t>
      </w:r>
      <w:bookmarkEnd w:id="199"/>
      <w:bookmarkEnd w:id="200"/>
      <w:bookmarkEnd w:id="201"/>
      <w:bookmarkEnd w:id="202"/>
      <w:bookmarkEnd w:id="203"/>
    </w:p>
    <w:p w14:paraId="6F855A53" w14:textId="352A83A3" w:rsidR="000C23F8" w:rsidRPr="00F8529D" w:rsidRDefault="000C23F8" w:rsidP="00BA0306">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lastRenderedPageBreak/>
        <w:t>…………………………  tel. …….   e-mail …..</w:t>
      </w:r>
    </w:p>
    <w:p w14:paraId="634BCCBC" w14:textId="3F288986" w:rsidR="000C23F8" w:rsidRPr="00F8529D" w:rsidRDefault="000C23F8" w:rsidP="00BA0306">
      <w:pPr>
        <w:numPr>
          <w:ilvl w:val="0"/>
          <w:numId w:val="4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BA0306">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BA0306">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5" w:name="_Toc64016208"/>
      <w:bookmarkStart w:id="206" w:name="_Toc106095871"/>
      <w:bookmarkStart w:id="207" w:name="_Toc106096311"/>
      <w:bookmarkStart w:id="208" w:name="_Toc106096415"/>
      <w:bookmarkStart w:id="209" w:name="_Toc208229206"/>
      <w:bookmarkStart w:id="210" w:name="_Hlk105672888"/>
      <w:r w:rsidRPr="00F8529D">
        <w:t>§ 12. Badania kontrolne (Audyt)</w:t>
      </w:r>
      <w:bookmarkEnd w:id="205"/>
      <w:bookmarkEnd w:id="206"/>
      <w:bookmarkEnd w:id="207"/>
      <w:bookmarkEnd w:id="208"/>
      <w:bookmarkEnd w:id="209"/>
    </w:p>
    <w:p w14:paraId="4D5C0A00" w14:textId="77777777" w:rsidR="000C23F8" w:rsidRPr="00F8529D" w:rsidRDefault="000C23F8" w:rsidP="00BA0306">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BA0306">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BA0306">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BA0306">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BA0306">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BA0306">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BA0306">
      <w:pPr>
        <w:numPr>
          <w:ilvl w:val="1"/>
          <w:numId w:val="45"/>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BA0306">
      <w:pPr>
        <w:numPr>
          <w:ilvl w:val="0"/>
          <w:numId w:val="4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BA0306">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1" w:name="_Hlk148344040"/>
      <w:r w:rsidR="00382754" w:rsidRPr="00F8529D">
        <w:rPr>
          <w:sz w:val="22"/>
          <w:szCs w:val="22"/>
        </w:rPr>
        <w:t>, z zastrzeżeniem ust. 4 poniżej.</w:t>
      </w:r>
    </w:p>
    <w:p w14:paraId="2B9A925A" w14:textId="5B68C2CA" w:rsidR="006322B0" w:rsidRPr="00F8529D" w:rsidRDefault="006322B0" w:rsidP="00BA0306">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1"/>
    <w:p w14:paraId="77A9EE64" w14:textId="17E256CE" w:rsidR="000C23F8" w:rsidRPr="00F8529D" w:rsidRDefault="000C23F8" w:rsidP="00BA0306">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2" w:name="_Hlk146783280"/>
      <w:r w:rsidR="00A326D5" w:rsidRPr="00F8529D">
        <w:rPr>
          <w:sz w:val="22"/>
          <w:szCs w:val="22"/>
        </w:rPr>
        <w:t>są następujące</w:t>
      </w:r>
      <w:r w:rsidRPr="00F8529D">
        <w:rPr>
          <w:sz w:val="22"/>
          <w:szCs w:val="22"/>
        </w:rPr>
        <w:t>:</w:t>
      </w:r>
      <w:bookmarkEnd w:id="212"/>
    </w:p>
    <w:p w14:paraId="4D2B620C" w14:textId="77777777" w:rsidR="000C23F8" w:rsidRPr="00F8529D" w:rsidRDefault="000C23F8" w:rsidP="00BA0306">
      <w:pPr>
        <w:numPr>
          <w:ilvl w:val="1"/>
          <w:numId w:val="4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BA0306">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BA0306">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BA0306">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BA0306">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BA0306">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BA0306">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BA0306">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BA0306">
      <w:pPr>
        <w:numPr>
          <w:ilvl w:val="2"/>
          <w:numId w:val="45"/>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BA0306">
      <w:pPr>
        <w:numPr>
          <w:ilvl w:val="1"/>
          <w:numId w:val="45"/>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BA0306">
      <w:pPr>
        <w:numPr>
          <w:ilvl w:val="2"/>
          <w:numId w:val="45"/>
        </w:numPr>
        <w:spacing w:line="259" w:lineRule="auto"/>
        <w:jc w:val="both"/>
        <w:rPr>
          <w:sz w:val="22"/>
          <w:szCs w:val="22"/>
        </w:rPr>
      </w:pPr>
      <w:r w:rsidRPr="00F8529D">
        <w:rPr>
          <w:sz w:val="22"/>
          <w:szCs w:val="22"/>
        </w:rPr>
        <w:lastRenderedPageBreak/>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BA0306">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BA0306">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BA0306">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BA0306">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BA0306">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BA0306">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BA0306">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3" w:name="_Hlk146783344"/>
      <w:r w:rsidR="004D5DFE" w:rsidRPr="00F8529D">
        <w:rPr>
          <w:sz w:val="22"/>
          <w:szCs w:val="22"/>
        </w:rPr>
        <w:t>na zasadach określonych w § 14 ust. 4 Umowy</w:t>
      </w:r>
      <w:r w:rsidRPr="00F8529D">
        <w:rPr>
          <w:sz w:val="22"/>
          <w:szCs w:val="22"/>
        </w:rPr>
        <w:t>.</w:t>
      </w:r>
      <w:bookmarkEnd w:id="213"/>
    </w:p>
    <w:p w14:paraId="114D874C" w14:textId="77777777" w:rsidR="000C23F8" w:rsidRPr="000E4913" w:rsidRDefault="000C23F8" w:rsidP="000C23F8">
      <w:pPr>
        <w:pStyle w:val="Nagwek2"/>
      </w:pPr>
      <w:bookmarkStart w:id="214" w:name="_Toc64016209"/>
      <w:bookmarkStart w:id="215" w:name="_Toc106095872"/>
      <w:bookmarkStart w:id="216" w:name="_Toc106096312"/>
      <w:bookmarkStart w:id="217" w:name="_Toc106096416"/>
      <w:bookmarkStart w:id="218" w:name="_Toc208229207"/>
      <w:bookmarkStart w:id="219" w:name="_Hlk156823361"/>
      <w:bookmarkStart w:id="220" w:name="_Hlk155701067"/>
      <w:bookmarkEnd w:id="204"/>
      <w:bookmarkEnd w:id="210"/>
      <w:r w:rsidRPr="000E4913">
        <w:t>§ 1</w:t>
      </w:r>
      <w:r>
        <w:t>3</w:t>
      </w:r>
      <w:r w:rsidRPr="000E4913">
        <w:t>. Kary umowne i odpowiedzialność</w:t>
      </w:r>
      <w:bookmarkEnd w:id="214"/>
      <w:bookmarkEnd w:id="215"/>
      <w:bookmarkEnd w:id="216"/>
      <w:bookmarkEnd w:id="217"/>
      <w:bookmarkEnd w:id="218"/>
      <w:r w:rsidRPr="000E4913">
        <w:t xml:space="preserve"> </w:t>
      </w:r>
    </w:p>
    <w:bookmarkEnd w:id="219"/>
    <w:p w14:paraId="5618D0DE" w14:textId="4368CE79" w:rsidR="00A76426" w:rsidRPr="00100353" w:rsidRDefault="00A76426" w:rsidP="00914CCD">
      <w:pPr>
        <w:spacing w:line="276" w:lineRule="auto"/>
        <w:jc w:val="both"/>
        <w:rPr>
          <w:i/>
          <w:iCs/>
          <w:color w:val="2F5496" w:themeColor="accent1" w:themeShade="BF"/>
          <w:sz w:val="8"/>
          <w:szCs w:val="8"/>
        </w:rPr>
      </w:pPr>
    </w:p>
    <w:bookmarkEnd w:id="220"/>
    <w:p w14:paraId="664C1B0A" w14:textId="5A7E0FE5" w:rsidR="000C23F8" w:rsidRPr="000E4913" w:rsidRDefault="000C23F8" w:rsidP="00BA0306">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209F222" w14:textId="5428B52E" w:rsidR="00876734" w:rsidRPr="00DB0DB9" w:rsidRDefault="00DB0DB9" w:rsidP="00876734">
      <w:pPr>
        <w:spacing w:line="276" w:lineRule="auto"/>
        <w:ind w:left="720"/>
        <w:jc w:val="both"/>
        <w:rPr>
          <w:sz w:val="22"/>
          <w:szCs w:val="22"/>
        </w:rPr>
      </w:pPr>
      <w:r>
        <w:rPr>
          <w:sz w:val="22"/>
          <w:szCs w:val="22"/>
        </w:rPr>
        <w:t xml:space="preserve">1) </w:t>
      </w:r>
      <w:r w:rsidR="00876734" w:rsidRPr="00DB0DB9">
        <w:rPr>
          <w:sz w:val="22"/>
          <w:szCs w:val="22"/>
        </w:rPr>
        <w:t xml:space="preserve">za każdy rozpoczęty dzień zwłoki w realizacji przedmiotu </w:t>
      </w:r>
      <w:r w:rsidR="00876734" w:rsidRPr="00193D84">
        <w:rPr>
          <w:sz w:val="22"/>
          <w:szCs w:val="22"/>
        </w:rPr>
        <w:t xml:space="preserve">Umowy </w:t>
      </w:r>
      <w:r w:rsidR="00876734" w:rsidRPr="00DB0DB9">
        <w:rPr>
          <w:sz w:val="22"/>
          <w:szCs w:val="22"/>
        </w:rPr>
        <w:t>w wysokości:</w:t>
      </w:r>
    </w:p>
    <w:p w14:paraId="129ACD6F" w14:textId="77777777" w:rsidR="00876734" w:rsidRPr="00DB0DB9" w:rsidRDefault="00876734" w:rsidP="00876734">
      <w:pPr>
        <w:spacing w:line="276" w:lineRule="auto"/>
        <w:ind w:left="720"/>
        <w:jc w:val="both"/>
        <w:rPr>
          <w:sz w:val="22"/>
          <w:szCs w:val="22"/>
        </w:rPr>
      </w:pPr>
      <w:r w:rsidRPr="00DB0DB9">
        <w:rPr>
          <w:sz w:val="22"/>
          <w:szCs w:val="22"/>
        </w:rPr>
        <w:t xml:space="preserve">- od 1 do 30 dnia – 100,00 zł za każdy dzień, </w:t>
      </w:r>
    </w:p>
    <w:p w14:paraId="57C7CEF3" w14:textId="77777777" w:rsidR="00876734" w:rsidRPr="00DB0DB9" w:rsidRDefault="00876734" w:rsidP="00876734">
      <w:pPr>
        <w:spacing w:line="276" w:lineRule="auto"/>
        <w:ind w:left="720"/>
        <w:jc w:val="both"/>
        <w:rPr>
          <w:sz w:val="22"/>
          <w:szCs w:val="22"/>
        </w:rPr>
      </w:pPr>
      <w:r w:rsidRPr="00DB0DB9">
        <w:rPr>
          <w:sz w:val="22"/>
          <w:szCs w:val="22"/>
        </w:rPr>
        <w:t xml:space="preserve">- od 31 do 60 dnia – 200,00 zł za każdy dzień, </w:t>
      </w:r>
    </w:p>
    <w:p w14:paraId="3B54AC6D" w14:textId="275B1FE3" w:rsidR="000C23F8" w:rsidRPr="00C62D3C" w:rsidRDefault="00876734" w:rsidP="00876734">
      <w:pPr>
        <w:spacing w:line="276" w:lineRule="auto"/>
        <w:ind w:left="720"/>
        <w:jc w:val="both"/>
        <w:rPr>
          <w:i/>
          <w:iCs/>
          <w:strike/>
          <w:sz w:val="8"/>
          <w:szCs w:val="8"/>
        </w:rPr>
      </w:pPr>
      <w:r w:rsidRPr="00DB0DB9">
        <w:rPr>
          <w:sz w:val="22"/>
          <w:szCs w:val="22"/>
        </w:rPr>
        <w:t>- od 61 dnia – 300,00 zł za każdy dzień</w:t>
      </w:r>
    </w:p>
    <w:p w14:paraId="5EB15B3A" w14:textId="4E5DB8EF" w:rsidR="000A403E" w:rsidRDefault="00DB0DB9" w:rsidP="00193D84">
      <w:pPr>
        <w:spacing w:line="276" w:lineRule="auto"/>
        <w:ind w:left="284" w:hanging="284"/>
        <w:jc w:val="both"/>
        <w:rPr>
          <w:rStyle w:val="cf01"/>
          <w:rFonts w:ascii="Times New Roman" w:hAnsi="Times New Roman" w:cs="Times New Roman"/>
          <w:sz w:val="22"/>
          <w:szCs w:val="22"/>
        </w:rPr>
      </w:pPr>
      <w:bookmarkStart w:id="221" w:name="_Hlk67826332"/>
      <w:r w:rsidRPr="00193D84">
        <w:rPr>
          <w:rStyle w:val="cf01"/>
          <w:rFonts w:ascii="Times New Roman" w:hAnsi="Times New Roman" w:cs="Times New Roman"/>
          <w:sz w:val="22"/>
          <w:szCs w:val="22"/>
        </w:rPr>
        <w:t>2</w:t>
      </w:r>
      <w:r w:rsidR="00193D84">
        <w:rPr>
          <w:rStyle w:val="cf01"/>
          <w:rFonts w:ascii="Times New Roman" w:hAnsi="Times New Roman" w:cs="Times New Roman"/>
          <w:sz w:val="22"/>
          <w:szCs w:val="22"/>
        </w:rPr>
        <w:t>.   Z</w:t>
      </w:r>
      <w:r w:rsidR="000A403E" w:rsidRPr="00193D84">
        <w:rPr>
          <w:rStyle w:val="cf01"/>
          <w:rFonts w:ascii="Times New Roman" w:hAnsi="Times New Roman" w:cs="Times New Roman"/>
          <w:sz w:val="22"/>
          <w:szCs w:val="22"/>
        </w:rPr>
        <w:t xml:space="preserve">a odstąpienie od wykonania określonej w </w:t>
      </w:r>
      <w:r w:rsidR="000A403E" w:rsidRPr="00193D84">
        <w:rPr>
          <w:rStyle w:val="cf11"/>
          <w:rFonts w:ascii="Times New Roman" w:hAnsi="Times New Roman" w:cs="Times New Roman"/>
          <w:i w:val="0"/>
          <w:iCs w:val="0"/>
          <w:sz w:val="22"/>
          <w:szCs w:val="22"/>
        </w:rPr>
        <w:t>Wezwaniu Serwisowym</w:t>
      </w:r>
      <w:r w:rsidR="000A403E" w:rsidRPr="00193D84">
        <w:rPr>
          <w:rStyle w:val="cf01"/>
          <w:rFonts w:ascii="Times New Roman" w:hAnsi="Times New Roman" w:cs="Times New Roman"/>
          <w:sz w:val="22"/>
          <w:szCs w:val="22"/>
        </w:rPr>
        <w:t xml:space="preserve"> usługi, z przyczyn zależnych </w:t>
      </w:r>
      <w:r w:rsidR="000A403E" w:rsidRPr="00193D84">
        <w:rPr>
          <w:sz w:val="22"/>
          <w:szCs w:val="22"/>
        </w:rPr>
        <w:br/>
      </w:r>
      <w:r w:rsidR="000A403E" w:rsidRPr="00193D84">
        <w:rPr>
          <w:rStyle w:val="cf01"/>
          <w:rFonts w:ascii="Times New Roman" w:hAnsi="Times New Roman" w:cs="Times New Roman"/>
          <w:sz w:val="22"/>
          <w:szCs w:val="22"/>
        </w:rPr>
        <w:t>od Wykonawcy, karę umowną w wysokości dwudziestokrotnej wartości stawki roboczogodziny serwisowej netto,</w:t>
      </w:r>
    </w:p>
    <w:p w14:paraId="5D50942A" w14:textId="675BE61F" w:rsidR="000A403E" w:rsidRDefault="00193D84" w:rsidP="00193D84">
      <w:pPr>
        <w:spacing w:line="276" w:lineRule="auto"/>
        <w:ind w:left="284" w:hanging="284"/>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3. </w:t>
      </w:r>
      <w:r w:rsidR="000A403E" w:rsidRPr="00193D84">
        <w:rPr>
          <w:rStyle w:val="cf01"/>
          <w:rFonts w:ascii="Times New Roman" w:hAnsi="Times New Roman" w:cs="Times New Roman"/>
          <w:sz w:val="22"/>
          <w:szCs w:val="22"/>
        </w:rPr>
        <w:t>za zwłokę w usunięciu awarii z przyczyn zależnych od Wykonawcy w wysokości stawki netto roboczogodziny serwisowej za każdą godzinę zwłoki ponad czas wyznaczony w niniejszej umowie,</w:t>
      </w:r>
    </w:p>
    <w:p w14:paraId="2A63B4BA" w14:textId="7B9D7FB6" w:rsidR="000A403E" w:rsidRDefault="00193D84" w:rsidP="00193D84">
      <w:pPr>
        <w:spacing w:line="276" w:lineRule="auto"/>
        <w:ind w:left="284" w:hanging="284"/>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4. </w:t>
      </w:r>
      <w:r w:rsidR="000A403E" w:rsidRPr="00193D84">
        <w:rPr>
          <w:rStyle w:val="cf01"/>
          <w:rFonts w:ascii="Times New Roman" w:hAnsi="Times New Roman" w:cs="Times New Roman"/>
          <w:sz w:val="22"/>
          <w:szCs w:val="22"/>
        </w:rPr>
        <w:t xml:space="preserve">Zamawiający zapłaci Wykonawcy za odstąpienie przez Zamawiającego od realizacji </w:t>
      </w:r>
      <w:r w:rsidR="000A403E" w:rsidRPr="00193D84">
        <w:rPr>
          <w:rStyle w:val="cf11"/>
          <w:rFonts w:ascii="Times New Roman" w:hAnsi="Times New Roman" w:cs="Times New Roman"/>
          <w:sz w:val="22"/>
          <w:szCs w:val="22"/>
        </w:rPr>
        <w:t>Wezwania Serwisowego</w:t>
      </w:r>
      <w:r w:rsidR="000A403E" w:rsidRPr="00193D84">
        <w:rPr>
          <w:rStyle w:val="cf01"/>
          <w:rFonts w:ascii="Times New Roman" w:hAnsi="Times New Roman" w:cs="Times New Roman"/>
          <w:sz w:val="22"/>
          <w:szCs w:val="22"/>
        </w:rPr>
        <w:t>, z przyczyn zależnych od Zamawiającego karę umowną w wysokości dwukrotnej stawki roboczogodziny serwisowej netto</w:t>
      </w:r>
      <w:r>
        <w:rPr>
          <w:rStyle w:val="cf01"/>
          <w:rFonts w:ascii="Times New Roman" w:hAnsi="Times New Roman" w:cs="Times New Roman"/>
          <w:sz w:val="22"/>
          <w:szCs w:val="22"/>
        </w:rPr>
        <w:t>,</w:t>
      </w:r>
    </w:p>
    <w:p w14:paraId="34E3E7F9" w14:textId="74D13C81" w:rsidR="000C23F8" w:rsidRDefault="00193D84" w:rsidP="00193D84">
      <w:pPr>
        <w:spacing w:line="276" w:lineRule="auto"/>
        <w:ind w:left="284" w:hanging="284"/>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5. </w:t>
      </w:r>
      <w:r w:rsidR="000C23F8" w:rsidRPr="00193D84">
        <w:rPr>
          <w:rStyle w:val="cf01"/>
          <w:rFonts w:ascii="Times New Roman" w:hAnsi="Times New Roman" w:cs="Times New Roman"/>
          <w:sz w:val="22"/>
          <w:szCs w:val="22"/>
        </w:rPr>
        <w:t>w przypadku stwierdzenia, że prace</w:t>
      </w:r>
      <w:r w:rsidR="007D221B" w:rsidRPr="00193D84">
        <w:rPr>
          <w:rStyle w:val="cf01"/>
          <w:rFonts w:ascii="Times New Roman" w:hAnsi="Times New Roman" w:cs="Times New Roman"/>
          <w:sz w:val="22"/>
          <w:szCs w:val="22"/>
        </w:rPr>
        <w:t xml:space="preserve"> są</w:t>
      </w:r>
      <w:r w:rsidR="000C23F8" w:rsidRPr="00193D84">
        <w:rPr>
          <w:rStyle w:val="cf01"/>
          <w:rFonts w:ascii="Times New Roman" w:hAnsi="Times New Roman" w:cs="Times New Roman"/>
          <w:sz w:val="22"/>
          <w:szCs w:val="22"/>
        </w:rPr>
        <w:t xml:space="preserve"> wykonywane na terenie </w:t>
      </w:r>
      <w:r w:rsidR="000241D8" w:rsidRPr="00193D84">
        <w:rPr>
          <w:rStyle w:val="cf01"/>
          <w:rFonts w:ascii="Times New Roman" w:hAnsi="Times New Roman" w:cs="Times New Roman"/>
          <w:sz w:val="22"/>
          <w:szCs w:val="22"/>
        </w:rPr>
        <w:t>Zamawiającego</w:t>
      </w:r>
      <w:r w:rsidR="000C23F8" w:rsidRPr="00193D84">
        <w:rPr>
          <w:rStyle w:val="cf01"/>
          <w:rFonts w:ascii="Times New Roman" w:hAnsi="Times New Roman" w:cs="Times New Roman"/>
          <w:sz w:val="22"/>
          <w:szCs w:val="22"/>
        </w:rPr>
        <w:t xml:space="preserve"> przez pracowników </w:t>
      </w:r>
      <w:r w:rsidR="00C97F95" w:rsidRPr="00193D84">
        <w:rPr>
          <w:rStyle w:val="cf01"/>
          <w:rFonts w:ascii="Times New Roman" w:hAnsi="Times New Roman" w:cs="Times New Roman"/>
          <w:sz w:val="22"/>
          <w:szCs w:val="22"/>
        </w:rPr>
        <w:t>W</w:t>
      </w:r>
      <w:r w:rsidR="000C23F8" w:rsidRPr="00193D84">
        <w:rPr>
          <w:rStyle w:val="cf01"/>
          <w:rFonts w:ascii="Times New Roman" w:hAnsi="Times New Roman" w:cs="Times New Roman"/>
          <w:sz w:val="22"/>
          <w:szCs w:val="22"/>
        </w:rPr>
        <w:t>ykonawcy nie posługujących się językiem polskim w mowie i piśmie w stopniu warunkującym porozumiewanie się w wysokości 200,00 zł za każdy stwierdzony przypadek</w:t>
      </w:r>
      <w:r w:rsidR="006C7E43" w:rsidRPr="00193D84">
        <w:rPr>
          <w:rStyle w:val="cf01"/>
          <w:rFonts w:ascii="Times New Roman" w:hAnsi="Times New Roman" w:cs="Times New Roman"/>
          <w:sz w:val="22"/>
          <w:szCs w:val="22"/>
        </w:rPr>
        <w:t xml:space="preserve"> (każdego pracownika), kara może zostać nałożona wielokrotnie w odniesieniu do tego samego pracownika, jeżeli będzie on wykonywał pracę na terenie Zamawiającego w kolejnych dniach,</w:t>
      </w:r>
    </w:p>
    <w:p w14:paraId="10C3ADE1" w14:textId="597B37A9" w:rsidR="000C23F8" w:rsidRDefault="00193D84" w:rsidP="00193D84">
      <w:pPr>
        <w:spacing w:line="276" w:lineRule="auto"/>
        <w:ind w:left="284" w:hanging="284"/>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6. </w:t>
      </w:r>
      <w:r w:rsidR="000C23F8" w:rsidRPr="00193D84">
        <w:rPr>
          <w:rStyle w:val="cf01"/>
          <w:rFonts w:ascii="Times New Roman" w:hAnsi="Times New Roman" w:cs="Times New Roman"/>
          <w:sz w:val="22"/>
          <w:szCs w:val="22"/>
        </w:rPr>
        <w:t>za zwłokę w przedstawieniu polisy ubezpieczeniowej lub dowodu opłacenia składki ubezpieczeniowej – w wysokości 1 000 zł za każdy</w:t>
      </w:r>
      <w:r w:rsidR="007D221B" w:rsidRPr="00193D84">
        <w:rPr>
          <w:rStyle w:val="cf01"/>
          <w:rFonts w:ascii="Times New Roman" w:hAnsi="Times New Roman" w:cs="Times New Roman"/>
          <w:sz w:val="22"/>
          <w:szCs w:val="22"/>
        </w:rPr>
        <w:t xml:space="preserve"> rozpoczęty</w:t>
      </w:r>
      <w:r w:rsidR="000C23F8" w:rsidRPr="00193D84">
        <w:rPr>
          <w:rStyle w:val="cf01"/>
          <w:rFonts w:ascii="Times New Roman" w:hAnsi="Times New Roman" w:cs="Times New Roman"/>
          <w:sz w:val="22"/>
          <w:szCs w:val="22"/>
        </w:rPr>
        <w:t xml:space="preserve"> dzień zwłoki; Zamawiający nie naliczy kary </w:t>
      </w:r>
      <w:r w:rsidR="00DA44BE" w:rsidRPr="00193D84">
        <w:rPr>
          <w:rStyle w:val="cf01"/>
          <w:rFonts w:ascii="Times New Roman" w:hAnsi="Times New Roman" w:cs="Times New Roman"/>
          <w:sz w:val="22"/>
          <w:szCs w:val="22"/>
        </w:rPr>
        <w:t>umownej,</w:t>
      </w:r>
      <w:r w:rsidR="000C23F8" w:rsidRPr="00193D84">
        <w:rPr>
          <w:rStyle w:val="cf01"/>
          <w:rFonts w:ascii="Times New Roman" w:hAnsi="Times New Roman" w:cs="Times New Roman"/>
          <w:sz w:val="22"/>
          <w:szCs w:val="22"/>
        </w:rPr>
        <w:t xml:space="preserve"> jeżeli w wyniku przedłożenia dokumentów zostanie stwierdzone zachowanie ciągłości ubezpieczenia Wykonawcy</w:t>
      </w:r>
      <w:r>
        <w:rPr>
          <w:rStyle w:val="cf01"/>
          <w:rFonts w:ascii="Times New Roman" w:hAnsi="Times New Roman" w:cs="Times New Roman"/>
          <w:sz w:val="22"/>
          <w:szCs w:val="22"/>
        </w:rPr>
        <w:t>,</w:t>
      </w:r>
    </w:p>
    <w:p w14:paraId="3DF24470" w14:textId="0BB2A0F6" w:rsidR="000C23F8" w:rsidRPr="00193D84" w:rsidRDefault="00193D84" w:rsidP="00193D84">
      <w:pPr>
        <w:spacing w:line="276" w:lineRule="auto"/>
        <w:ind w:left="284" w:hanging="284"/>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7. </w:t>
      </w:r>
      <w:r w:rsidR="000C23F8" w:rsidRPr="00193D84">
        <w:rPr>
          <w:rStyle w:val="cf01"/>
          <w:rFonts w:ascii="Times New Roman" w:hAnsi="Times New Roman" w:cs="Times New Roman"/>
          <w:sz w:val="22"/>
          <w:szCs w:val="22"/>
        </w:rPr>
        <w:t>za naruszenie przez Wykonawcę obowiązku zachowania poufności w wysokości 5%</w:t>
      </w:r>
      <w:r w:rsidR="00BE6CDE" w:rsidRPr="00193D84">
        <w:rPr>
          <w:rStyle w:val="cf01"/>
          <w:rFonts w:ascii="Times New Roman" w:hAnsi="Times New Roman" w:cs="Times New Roman"/>
          <w:sz w:val="22"/>
          <w:szCs w:val="22"/>
        </w:rPr>
        <w:t xml:space="preserve"> </w:t>
      </w:r>
      <w:r w:rsidR="00666EF5" w:rsidRPr="00193D84">
        <w:rPr>
          <w:rStyle w:val="cf01"/>
          <w:rFonts w:ascii="Times New Roman" w:hAnsi="Times New Roman" w:cs="Times New Roman"/>
          <w:sz w:val="22"/>
          <w:szCs w:val="22"/>
        </w:rPr>
        <w:t>w</w:t>
      </w:r>
      <w:r w:rsidR="000C23F8" w:rsidRPr="00193D84">
        <w:rPr>
          <w:rStyle w:val="cf01"/>
          <w:rFonts w:ascii="Times New Roman" w:hAnsi="Times New Roman" w:cs="Times New Roman"/>
          <w:sz w:val="22"/>
          <w:szCs w:val="22"/>
        </w:rPr>
        <w:t>artości Umowy</w:t>
      </w:r>
      <w:r w:rsidR="00666EF5" w:rsidRPr="00193D84">
        <w:rPr>
          <w:rStyle w:val="cf01"/>
          <w:rFonts w:ascii="Times New Roman" w:hAnsi="Times New Roman" w:cs="Times New Roman"/>
          <w:sz w:val="22"/>
          <w:szCs w:val="22"/>
        </w:rPr>
        <w:t xml:space="preserve"> netto</w:t>
      </w:r>
      <w:r w:rsidR="000C23F8" w:rsidRPr="00193D84">
        <w:rPr>
          <w:rStyle w:val="cf01"/>
          <w:rFonts w:ascii="Times New Roman" w:hAnsi="Times New Roman" w:cs="Times New Roman"/>
          <w:sz w:val="22"/>
          <w:szCs w:val="22"/>
        </w:rPr>
        <w:t xml:space="preserve">, o której mowa w § 3 ust. 1, </w:t>
      </w:r>
      <w:bookmarkStart w:id="222" w:name="_Hlk146783575"/>
      <w:r w:rsidR="007D221B" w:rsidRPr="00193D84">
        <w:rPr>
          <w:rStyle w:val="cf01"/>
          <w:rFonts w:ascii="Times New Roman" w:hAnsi="Times New Roman" w:cs="Times New Roman"/>
          <w:sz w:val="22"/>
          <w:szCs w:val="22"/>
        </w:rPr>
        <w:t>za każdy stwierdzony przypadek,</w:t>
      </w:r>
    </w:p>
    <w:bookmarkEnd w:id="222"/>
    <w:p w14:paraId="12386344" w14:textId="14F02B98" w:rsidR="000C23F8" w:rsidRPr="00193D84" w:rsidRDefault="000C23F8" w:rsidP="00193D84">
      <w:pPr>
        <w:pStyle w:val="Akapitzlist"/>
        <w:numPr>
          <w:ilvl w:val="1"/>
          <w:numId w:val="43"/>
        </w:numPr>
        <w:spacing w:line="276" w:lineRule="auto"/>
        <w:jc w:val="both"/>
        <w:rPr>
          <w:rStyle w:val="cf01"/>
          <w:rFonts w:ascii="Times New Roman" w:hAnsi="Times New Roman" w:cs="Times New Roman"/>
          <w:sz w:val="22"/>
          <w:szCs w:val="22"/>
        </w:rPr>
      </w:pPr>
      <w:r w:rsidRPr="00193D84">
        <w:rPr>
          <w:rStyle w:val="cf01"/>
          <w:rFonts w:ascii="Times New Roman" w:hAnsi="Times New Roman" w:cs="Times New Roman"/>
          <w:sz w:val="22"/>
          <w:szCs w:val="22"/>
        </w:rPr>
        <w:lastRenderedPageBreak/>
        <w:t>w przypadku stawienia się do pracy lub wykonywana pracy przez pracowników Wykonawcy:</w:t>
      </w:r>
    </w:p>
    <w:p w14:paraId="1844F4BB" w14:textId="7EE1D8EE" w:rsidR="000C23F8" w:rsidRPr="00F8529D" w:rsidRDefault="000C23F8" w:rsidP="00193D84">
      <w:pPr>
        <w:numPr>
          <w:ilvl w:val="2"/>
          <w:numId w:val="4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193D84">
      <w:pPr>
        <w:numPr>
          <w:ilvl w:val="2"/>
          <w:numId w:val="4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193D84">
      <w:pPr>
        <w:numPr>
          <w:ilvl w:val="2"/>
          <w:numId w:val="4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193D84">
      <w:pPr>
        <w:numPr>
          <w:ilvl w:val="2"/>
          <w:numId w:val="4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193D84">
      <w:pPr>
        <w:numPr>
          <w:ilvl w:val="2"/>
          <w:numId w:val="4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193D84">
      <w:pPr>
        <w:numPr>
          <w:ilvl w:val="1"/>
          <w:numId w:val="43"/>
        </w:numPr>
        <w:spacing w:line="259" w:lineRule="auto"/>
        <w:ind w:left="714" w:hanging="714"/>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3"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193D84">
      <w:pPr>
        <w:numPr>
          <w:ilvl w:val="0"/>
          <w:numId w:val="43"/>
        </w:numPr>
        <w:spacing w:line="259" w:lineRule="auto"/>
        <w:jc w:val="both"/>
        <w:rPr>
          <w:sz w:val="22"/>
          <w:szCs w:val="22"/>
        </w:rPr>
      </w:pPr>
      <w:bookmarkStart w:id="224" w:name="_Hlk144479888"/>
      <w:bookmarkStart w:id="225" w:name="_Hlk146784619"/>
      <w:bookmarkEnd w:id="223"/>
      <w:r w:rsidRPr="00F8529D">
        <w:rPr>
          <w:sz w:val="22"/>
          <w:szCs w:val="22"/>
        </w:rPr>
        <w:t xml:space="preserve">W przypadku nieprzystąpienia przez Wykonawcę do wykonywania przedmiotu Umowy w całości </w:t>
      </w:r>
      <w:r w:rsidRPr="00876734">
        <w:rPr>
          <w:sz w:val="22"/>
          <w:szCs w:val="22"/>
        </w:rPr>
        <w:t>lub części w umówionym terminie</w:t>
      </w:r>
      <w:r w:rsidR="00F960BF" w:rsidRPr="00876734">
        <w:rPr>
          <w:sz w:val="22"/>
          <w:szCs w:val="22"/>
        </w:rPr>
        <w:t xml:space="preserve">, </w:t>
      </w:r>
      <w:r w:rsidRPr="00876734">
        <w:rPr>
          <w:sz w:val="22"/>
          <w:szCs w:val="22"/>
        </w:rPr>
        <w:t xml:space="preserve">Zamawiający uprawniony jest do zlecenia wykonania przedmiotu Umowy w całości lub części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6" w:name="_Hlk144479920"/>
      <w:bookmarkEnd w:id="224"/>
    </w:p>
    <w:bookmarkEnd w:id="225"/>
    <w:bookmarkEnd w:id="226"/>
    <w:p w14:paraId="753A8E07" w14:textId="77777777" w:rsidR="000C23F8" w:rsidRPr="00F8529D" w:rsidRDefault="000C23F8" w:rsidP="00193D84">
      <w:pPr>
        <w:numPr>
          <w:ilvl w:val="0"/>
          <w:numId w:val="4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C62D3C">
      <w:pPr>
        <w:numPr>
          <w:ilvl w:val="1"/>
          <w:numId w:val="74"/>
        </w:numPr>
        <w:spacing w:line="259" w:lineRule="auto"/>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C62D3C">
      <w:pPr>
        <w:numPr>
          <w:ilvl w:val="1"/>
          <w:numId w:val="74"/>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193D84">
      <w:pPr>
        <w:spacing w:line="259" w:lineRule="auto"/>
        <w:ind w:left="360"/>
        <w:jc w:val="both"/>
        <w:rPr>
          <w:sz w:val="22"/>
          <w:szCs w:val="22"/>
        </w:rPr>
      </w:pPr>
      <w:bookmarkStart w:id="227"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C62D3C">
      <w:pPr>
        <w:numPr>
          <w:ilvl w:val="1"/>
          <w:numId w:val="74"/>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3C3C4708" w:rsidR="004414E1" w:rsidRPr="006F4C65" w:rsidRDefault="004414E1" w:rsidP="004414E1">
      <w:pPr>
        <w:spacing w:line="259" w:lineRule="auto"/>
        <w:ind w:left="1070"/>
        <w:jc w:val="both"/>
        <w:rPr>
          <w:b/>
          <w:bCs/>
          <w:sz w:val="22"/>
          <w:szCs w:val="22"/>
        </w:rPr>
      </w:pPr>
      <w:bookmarkStart w:id="228" w:name="_Hlk148444124"/>
      <w:r w:rsidRPr="006F4C65">
        <w:rPr>
          <w:b/>
          <w:bCs/>
          <w:sz w:val="22"/>
          <w:szCs w:val="22"/>
        </w:rPr>
        <w:t>i</w:t>
      </w:r>
    </w:p>
    <w:bookmarkEnd w:id="228"/>
    <w:p w14:paraId="03673A1C" w14:textId="7CA7D93C" w:rsidR="000C23F8" w:rsidRPr="006F4C65" w:rsidRDefault="000C23F8" w:rsidP="00C62D3C">
      <w:pPr>
        <w:numPr>
          <w:ilvl w:val="1"/>
          <w:numId w:val="74"/>
        </w:numPr>
        <w:spacing w:line="259" w:lineRule="auto"/>
        <w:jc w:val="both"/>
        <w:rPr>
          <w:strike/>
          <w:sz w:val="22"/>
          <w:szCs w:val="22"/>
        </w:rPr>
      </w:pPr>
      <w:r w:rsidRPr="006F4C65">
        <w:rPr>
          <w:sz w:val="22"/>
          <w:szCs w:val="22"/>
        </w:rPr>
        <w:t xml:space="preserve">odstąpienia od Umowy </w:t>
      </w:r>
      <w:r w:rsidR="0072470D" w:rsidRPr="006F4C65">
        <w:rPr>
          <w:sz w:val="22"/>
          <w:szCs w:val="22"/>
        </w:rPr>
        <w:t>w części lub wypowiedzenia Umowy w części</w:t>
      </w:r>
      <w:r w:rsidR="00D04E9B" w:rsidRPr="006F4C65">
        <w:rPr>
          <w:sz w:val="22"/>
          <w:szCs w:val="22"/>
        </w:rPr>
        <w:t xml:space="preserve"> przez któr</w:t>
      </w:r>
      <w:r w:rsidR="003B64B9" w:rsidRPr="006F4C65">
        <w:rPr>
          <w:sz w:val="22"/>
          <w:szCs w:val="22"/>
        </w:rPr>
        <w:t>ą</w:t>
      </w:r>
      <w:r w:rsidR="00D04E9B" w:rsidRPr="006F4C65">
        <w:rPr>
          <w:sz w:val="22"/>
          <w:szCs w:val="22"/>
        </w:rPr>
        <w:t>kolwiek ze Stron</w:t>
      </w:r>
      <w:r w:rsidR="0072470D" w:rsidRPr="006F4C65">
        <w:rPr>
          <w:sz w:val="22"/>
          <w:szCs w:val="22"/>
        </w:rPr>
        <w:t xml:space="preserve"> </w:t>
      </w:r>
      <w:bookmarkStart w:id="229" w:name="_Hlk144467500"/>
      <w:r w:rsidRPr="006F4C65">
        <w:rPr>
          <w:sz w:val="22"/>
          <w:szCs w:val="22"/>
        </w:rPr>
        <w:t xml:space="preserve">z przyczyn </w:t>
      </w:r>
      <w:r w:rsidR="0072470D" w:rsidRPr="006F4C65">
        <w:rPr>
          <w:sz w:val="22"/>
          <w:szCs w:val="22"/>
        </w:rPr>
        <w:t>leżących po stronie Wykonawcy</w:t>
      </w:r>
      <w:r w:rsidRPr="006F4C65">
        <w:rPr>
          <w:sz w:val="22"/>
          <w:szCs w:val="22"/>
        </w:rPr>
        <w:t xml:space="preserve">, </w:t>
      </w:r>
      <w:r w:rsidR="0072470D" w:rsidRPr="006F4C65">
        <w:rPr>
          <w:sz w:val="22"/>
          <w:szCs w:val="22"/>
        </w:rPr>
        <w:t xml:space="preserve">Zamawiającemu </w:t>
      </w:r>
      <w:r w:rsidRPr="006F4C65">
        <w:rPr>
          <w:sz w:val="22"/>
          <w:szCs w:val="22"/>
        </w:rPr>
        <w:t xml:space="preserve">przysługuje kara umowna w wysokości 20% wartości </w:t>
      </w:r>
      <w:r w:rsidR="00F960BF" w:rsidRPr="006F4C65">
        <w:rPr>
          <w:sz w:val="22"/>
          <w:szCs w:val="22"/>
        </w:rPr>
        <w:t>netto</w:t>
      </w:r>
      <w:r w:rsidR="00F2094E" w:rsidRPr="006F4C65">
        <w:rPr>
          <w:sz w:val="22"/>
          <w:szCs w:val="22"/>
        </w:rPr>
        <w:t xml:space="preserve"> </w:t>
      </w:r>
      <w:r w:rsidRPr="006F4C65">
        <w:rPr>
          <w:sz w:val="22"/>
          <w:szCs w:val="22"/>
        </w:rPr>
        <w:t>niezrealizowanej części Umowy</w:t>
      </w:r>
      <w:r w:rsidR="005C4237" w:rsidRPr="006F4C65">
        <w:rPr>
          <w:sz w:val="22"/>
          <w:szCs w:val="22"/>
        </w:rPr>
        <w:t>.</w:t>
      </w:r>
      <w:r w:rsidRPr="006F4C65">
        <w:rPr>
          <w:sz w:val="22"/>
          <w:szCs w:val="22"/>
        </w:rPr>
        <w:t xml:space="preserve"> </w:t>
      </w:r>
    </w:p>
    <w:bookmarkEnd w:id="229"/>
    <w:p w14:paraId="2BB142DC" w14:textId="7028E801" w:rsidR="00F66B98" w:rsidRPr="00193D84" w:rsidRDefault="00F66B98" w:rsidP="00193D84">
      <w:pPr>
        <w:pStyle w:val="Akapitzlist"/>
        <w:numPr>
          <w:ilvl w:val="0"/>
          <w:numId w:val="43"/>
        </w:numPr>
        <w:spacing w:line="259" w:lineRule="auto"/>
        <w:jc w:val="both"/>
        <w:rPr>
          <w:sz w:val="22"/>
          <w:szCs w:val="22"/>
        </w:rPr>
      </w:pPr>
      <w:r w:rsidRPr="00193D84">
        <w:rPr>
          <w:sz w:val="22"/>
          <w:szCs w:val="22"/>
        </w:rPr>
        <w:t xml:space="preserve">Wykonawca może naliczyć Zamawiającemu karę umowną: </w:t>
      </w:r>
    </w:p>
    <w:p w14:paraId="4A5EBD00" w14:textId="77777777" w:rsidR="00F66B98" w:rsidRDefault="00F66B98" w:rsidP="00193D84">
      <w:pPr>
        <w:numPr>
          <w:ilvl w:val="1"/>
          <w:numId w:val="43"/>
        </w:numPr>
        <w:spacing w:line="259" w:lineRule="auto"/>
        <w:jc w:val="both"/>
        <w:rPr>
          <w:sz w:val="22"/>
          <w:szCs w:val="22"/>
        </w:rPr>
      </w:pPr>
      <w:bookmarkStart w:id="230" w:name="_Hlk148947447"/>
      <w:r w:rsidRPr="00F8529D">
        <w:rPr>
          <w:sz w:val="22"/>
          <w:szCs w:val="22"/>
        </w:rPr>
        <w:t>za odstąpienie od Umowy w całości przez którąkolwiek ze Stron z winy Zamawiającego - w wysokości 20% wartości netto Umowy, o której mowa w § 3 ust. 1.</w:t>
      </w:r>
    </w:p>
    <w:p w14:paraId="02BE2757" w14:textId="2ADC3A86" w:rsidR="00B03020" w:rsidRPr="006F4C65" w:rsidRDefault="00B03020" w:rsidP="00B03020">
      <w:pPr>
        <w:pStyle w:val="Akapitzlist"/>
        <w:spacing w:line="259" w:lineRule="auto"/>
        <w:ind w:left="360" w:firstLine="348"/>
        <w:jc w:val="both"/>
        <w:rPr>
          <w:b/>
          <w:bCs/>
          <w:sz w:val="22"/>
          <w:szCs w:val="22"/>
        </w:rPr>
      </w:pPr>
      <w:r w:rsidRPr="006F4C65">
        <w:rPr>
          <w:b/>
          <w:bCs/>
          <w:sz w:val="22"/>
          <w:szCs w:val="22"/>
        </w:rPr>
        <w:lastRenderedPageBreak/>
        <w:t>i</w:t>
      </w:r>
    </w:p>
    <w:p w14:paraId="31FC00A3" w14:textId="4DE7E5F6" w:rsidR="00F66B98" w:rsidRPr="006F4C65" w:rsidRDefault="00F66B98" w:rsidP="00193D84">
      <w:pPr>
        <w:numPr>
          <w:ilvl w:val="1"/>
          <w:numId w:val="43"/>
        </w:numPr>
        <w:spacing w:line="259" w:lineRule="auto"/>
        <w:jc w:val="both"/>
        <w:rPr>
          <w:sz w:val="22"/>
          <w:szCs w:val="22"/>
        </w:rPr>
      </w:pPr>
      <w:r w:rsidRPr="006F4C65">
        <w:rPr>
          <w:sz w:val="22"/>
          <w:szCs w:val="22"/>
        </w:rPr>
        <w:t>za odstąpienie od Umowy w części przez którąkolwiek ze Stron z winy Zamawiającego - w wysokości 20% wartości netto niezrealizowanej części Umowy.</w:t>
      </w:r>
      <w:bookmarkEnd w:id="230"/>
    </w:p>
    <w:p w14:paraId="2A2CF2DB" w14:textId="3C4FA10F" w:rsidR="000C23F8" w:rsidRPr="006F4C65" w:rsidRDefault="004B24AC" w:rsidP="00193D84">
      <w:pPr>
        <w:numPr>
          <w:ilvl w:val="0"/>
          <w:numId w:val="43"/>
        </w:numPr>
        <w:spacing w:line="259" w:lineRule="auto"/>
        <w:ind w:hanging="357"/>
        <w:jc w:val="both"/>
        <w:rPr>
          <w:sz w:val="22"/>
          <w:szCs w:val="22"/>
        </w:rPr>
      </w:pPr>
      <w:r w:rsidRPr="006F4C65">
        <w:rPr>
          <w:sz w:val="22"/>
          <w:szCs w:val="22"/>
        </w:rPr>
        <w:t xml:space="preserve">Kary umowne podlegają kumulacji, </w:t>
      </w:r>
      <w:r w:rsidR="005C4237" w:rsidRPr="006F4C65">
        <w:rPr>
          <w:sz w:val="22"/>
          <w:szCs w:val="22"/>
        </w:rPr>
        <w:t xml:space="preserve">w tym kara umowna za odstąpienie </w:t>
      </w:r>
      <w:r w:rsidR="00F90F93" w:rsidRPr="006F4C65">
        <w:rPr>
          <w:sz w:val="22"/>
          <w:szCs w:val="22"/>
        </w:rPr>
        <w:t xml:space="preserve">w części </w:t>
      </w:r>
      <w:r w:rsidR="005C4237" w:rsidRPr="006F4C65">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6F4C65">
        <w:rPr>
          <w:sz w:val="22"/>
          <w:szCs w:val="22"/>
        </w:rPr>
        <w:t xml:space="preserve">przekroczy </w:t>
      </w:r>
      <w:r w:rsidR="007D284C">
        <w:rPr>
          <w:sz w:val="22"/>
          <w:szCs w:val="22"/>
        </w:rPr>
        <w:t>50%</w:t>
      </w:r>
      <w:r w:rsidR="00EA698B" w:rsidRPr="006F4C65">
        <w:rPr>
          <w:sz w:val="22"/>
          <w:szCs w:val="22"/>
        </w:rPr>
        <w:t xml:space="preserve"> </w:t>
      </w:r>
      <w:r w:rsidR="00A95C13" w:rsidRPr="006F4C65">
        <w:rPr>
          <w:sz w:val="22"/>
          <w:szCs w:val="22"/>
        </w:rPr>
        <w:t>w</w:t>
      </w:r>
      <w:r w:rsidR="000C23F8" w:rsidRPr="006F4C65">
        <w:rPr>
          <w:sz w:val="22"/>
          <w:szCs w:val="22"/>
        </w:rPr>
        <w:t>artości Umowy</w:t>
      </w:r>
      <w:r w:rsidR="00F2094E" w:rsidRPr="006F4C65">
        <w:rPr>
          <w:sz w:val="22"/>
          <w:szCs w:val="22"/>
        </w:rPr>
        <w:t xml:space="preserve"> </w:t>
      </w:r>
      <w:r w:rsidR="00385770" w:rsidRPr="006F4C65">
        <w:rPr>
          <w:sz w:val="22"/>
          <w:szCs w:val="22"/>
        </w:rPr>
        <w:t>netto</w:t>
      </w:r>
      <w:r w:rsidR="000C23F8" w:rsidRPr="006F4C65">
        <w:rPr>
          <w:sz w:val="22"/>
          <w:szCs w:val="22"/>
        </w:rPr>
        <w:t>, o której mowa w § 3 ust.1.</w:t>
      </w:r>
    </w:p>
    <w:p w14:paraId="196D7542" w14:textId="77777777" w:rsidR="000C23F8" w:rsidRPr="00F8529D" w:rsidRDefault="000C23F8" w:rsidP="00193D84">
      <w:pPr>
        <w:numPr>
          <w:ilvl w:val="0"/>
          <w:numId w:val="4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193D84">
      <w:pPr>
        <w:numPr>
          <w:ilvl w:val="0"/>
          <w:numId w:val="4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193D84">
      <w:pPr>
        <w:numPr>
          <w:ilvl w:val="0"/>
          <w:numId w:val="4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1"/>
      <w:bookmarkEnd w:id="227"/>
    </w:p>
    <w:p w14:paraId="4E1E67AC" w14:textId="77777777" w:rsidR="000C23F8" w:rsidRPr="00F8529D" w:rsidRDefault="000C23F8" w:rsidP="000C23F8">
      <w:pPr>
        <w:pStyle w:val="Nagwek2"/>
      </w:pPr>
      <w:bookmarkStart w:id="231" w:name="_Toc83291685"/>
      <w:bookmarkStart w:id="232" w:name="_Toc106095873"/>
      <w:bookmarkStart w:id="233" w:name="_Toc106096313"/>
      <w:bookmarkStart w:id="234" w:name="_Toc106096417"/>
      <w:bookmarkStart w:id="235" w:name="_Toc208229208"/>
      <w:r w:rsidRPr="00F8529D">
        <w:t>§ 14. Rozwiązanie, odstąpienie lub wypowiedzenie Umowy</w:t>
      </w:r>
      <w:bookmarkEnd w:id="231"/>
      <w:bookmarkEnd w:id="232"/>
      <w:bookmarkEnd w:id="233"/>
      <w:bookmarkEnd w:id="234"/>
      <w:bookmarkEnd w:id="235"/>
    </w:p>
    <w:p w14:paraId="7F7C0D91" w14:textId="77777777" w:rsidR="000C23F8" w:rsidRPr="00F8529D" w:rsidRDefault="000C23F8" w:rsidP="00BA0306">
      <w:pPr>
        <w:numPr>
          <w:ilvl w:val="0"/>
          <w:numId w:val="48"/>
        </w:numPr>
        <w:spacing w:line="259" w:lineRule="auto"/>
        <w:ind w:left="357" w:hanging="357"/>
        <w:jc w:val="both"/>
        <w:rPr>
          <w:sz w:val="22"/>
          <w:szCs w:val="22"/>
        </w:rPr>
      </w:pPr>
      <w:bookmarkStart w:id="236" w:name="_Hlk146784907"/>
      <w:r w:rsidRPr="00F8529D">
        <w:rPr>
          <w:sz w:val="22"/>
          <w:szCs w:val="22"/>
        </w:rPr>
        <w:t>Strony mogą rozwiązać Umowę na mocy porozumienia Stron.</w:t>
      </w:r>
    </w:p>
    <w:p w14:paraId="55217CF2" w14:textId="26C9E09B" w:rsidR="000C23F8" w:rsidRPr="006F4C65" w:rsidRDefault="000C23F8" w:rsidP="00BA0306">
      <w:pPr>
        <w:numPr>
          <w:ilvl w:val="0"/>
          <w:numId w:val="48"/>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7" w:name="_Hlk144467170"/>
      <w:r w:rsidRPr="00F8529D">
        <w:rPr>
          <w:sz w:val="22"/>
          <w:szCs w:val="22"/>
        </w:rPr>
        <w:t xml:space="preserve">w </w:t>
      </w:r>
      <w:r w:rsidRPr="006F4C65">
        <w:rPr>
          <w:sz w:val="22"/>
          <w:szCs w:val="22"/>
        </w:rPr>
        <w:t>całości lub części</w:t>
      </w:r>
      <w:bookmarkEnd w:id="237"/>
      <w:r w:rsidR="00202054" w:rsidRPr="006F4C65">
        <w:rPr>
          <w:sz w:val="22"/>
          <w:szCs w:val="22"/>
        </w:rPr>
        <w:t xml:space="preserve"> lub wypowiedzieć Umowę</w:t>
      </w:r>
      <w:r w:rsidRPr="006F4C65">
        <w:rPr>
          <w:sz w:val="22"/>
          <w:szCs w:val="22"/>
        </w:rPr>
        <w:t xml:space="preserve"> </w:t>
      </w:r>
      <w:r w:rsidR="00202054" w:rsidRPr="006F4C65">
        <w:rPr>
          <w:sz w:val="22"/>
          <w:szCs w:val="22"/>
        </w:rPr>
        <w:t>(</w:t>
      </w:r>
      <w:r w:rsidRPr="006F4C65">
        <w:rPr>
          <w:sz w:val="22"/>
          <w:szCs w:val="22"/>
        </w:rPr>
        <w:t xml:space="preserve">ex nunc </w:t>
      </w:r>
      <w:r w:rsidR="00D04E9B" w:rsidRPr="006F4C65">
        <w:rPr>
          <w:sz w:val="22"/>
          <w:szCs w:val="22"/>
        </w:rPr>
        <w:t>–</w:t>
      </w:r>
      <w:r w:rsidR="00202054" w:rsidRPr="006F4C65">
        <w:rPr>
          <w:sz w:val="22"/>
          <w:szCs w:val="22"/>
        </w:rPr>
        <w:t xml:space="preserve"> </w:t>
      </w:r>
      <w:r w:rsidRPr="006F4C65">
        <w:rPr>
          <w:sz w:val="22"/>
          <w:szCs w:val="22"/>
        </w:rPr>
        <w:t>od teraz)</w:t>
      </w:r>
      <w:r w:rsidR="0072470D" w:rsidRPr="006F4C65">
        <w:rPr>
          <w:sz w:val="22"/>
          <w:szCs w:val="22"/>
        </w:rPr>
        <w:t xml:space="preserve"> w całości lub części</w:t>
      </w:r>
      <w:r w:rsidR="00202054" w:rsidRPr="006F4C65">
        <w:rPr>
          <w:sz w:val="22"/>
          <w:szCs w:val="22"/>
        </w:rPr>
        <w:t>,</w:t>
      </w:r>
      <w:r w:rsidRPr="006F4C65">
        <w:rPr>
          <w:sz w:val="22"/>
          <w:szCs w:val="22"/>
        </w:rPr>
        <w:t xml:space="preserve"> w przypadku:</w:t>
      </w:r>
    </w:p>
    <w:p w14:paraId="00C320C4" w14:textId="77777777" w:rsidR="000C23F8" w:rsidRPr="00F8529D" w:rsidRDefault="000C23F8" w:rsidP="00BA0306">
      <w:pPr>
        <w:numPr>
          <w:ilvl w:val="1"/>
          <w:numId w:val="48"/>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BA0306">
      <w:pPr>
        <w:numPr>
          <w:ilvl w:val="1"/>
          <w:numId w:val="48"/>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BA0306">
      <w:pPr>
        <w:numPr>
          <w:ilvl w:val="1"/>
          <w:numId w:val="48"/>
        </w:numPr>
        <w:spacing w:line="259" w:lineRule="auto"/>
        <w:jc w:val="both"/>
        <w:rPr>
          <w:sz w:val="22"/>
          <w:szCs w:val="22"/>
        </w:rPr>
      </w:pPr>
      <w:bookmarkStart w:id="238"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8"/>
    <w:p w14:paraId="3CE94781" w14:textId="5D693CC1" w:rsidR="000C23F8" w:rsidRPr="00F8529D" w:rsidRDefault="000C23F8" w:rsidP="00BA0306">
      <w:pPr>
        <w:numPr>
          <w:ilvl w:val="1"/>
          <w:numId w:val="48"/>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BA0306">
      <w:pPr>
        <w:numPr>
          <w:ilvl w:val="1"/>
          <w:numId w:val="48"/>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BA0306">
      <w:pPr>
        <w:numPr>
          <w:ilvl w:val="2"/>
          <w:numId w:val="48"/>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BA0306">
      <w:pPr>
        <w:numPr>
          <w:ilvl w:val="2"/>
          <w:numId w:val="4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BA0306">
      <w:pPr>
        <w:numPr>
          <w:ilvl w:val="2"/>
          <w:numId w:val="48"/>
        </w:numPr>
        <w:spacing w:line="259" w:lineRule="auto"/>
        <w:ind w:hanging="357"/>
        <w:jc w:val="both"/>
        <w:rPr>
          <w:sz w:val="22"/>
          <w:szCs w:val="22"/>
        </w:rPr>
      </w:pPr>
      <w:bookmarkStart w:id="23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9"/>
      <w:r w:rsidRPr="00F8529D">
        <w:rPr>
          <w:sz w:val="22"/>
          <w:szCs w:val="22"/>
        </w:rPr>
        <w:t>,</w:t>
      </w:r>
    </w:p>
    <w:p w14:paraId="50AE23C0" w14:textId="77777777" w:rsidR="000C23F8" w:rsidRPr="00F8529D" w:rsidRDefault="000C23F8" w:rsidP="00BA0306">
      <w:pPr>
        <w:numPr>
          <w:ilvl w:val="1"/>
          <w:numId w:val="48"/>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6F4C65" w:rsidRDefault="000C23F8" w:rsidP="00BA0306">
      <w:pPr>
        <w:numPr>
          <w:ilvl w:val="1"/>
          <w:numId w:val="48"/>
        </w:numPr>
        <w:spacing w:line="259" w:lineRule="auto"/>
        <w:jc w:val="both"/>
        <w:rPr>
          <w:b/>
          <w:bCs/>
          <w:sz w:val="22"/>
          <w:szCs w:val="22"/>
        </w:rPr>
      </w:pPr>
      <w:r w:rsidRPr="006F4C65">
        <w:rPr>
          <w:sz w:val="22"/>
          <w:szCs w:val="22"/>
        </w:rPr>
        <w:t>nieprzystąpienia w danym dniu do realizacji zamówienia, przy czym odstąpienie</w:t>
      </w:r>
      <w:r w:rsidR="00202054" w:rsidRPr="006F4C65">
        <w:rPr>
          <w:sz w:val="22"/>
          <w:szCs w:val="22"/>
        </w:rPr>
        <w:t>/wypowiedzenie</w:t>
      </w:r>
      <w:r w:rsidRPr="006F4C65">
        <w:rPr>
          <w:sz w:val="22"/>
          <w:szCs w:val="22"/>
        </w:rPr>
        <w:t xml:space="preserve"> dotyczyć będzie tylko tej części </w:t>
      </w:r>
      <w:r w:rsidR="00202054" w:rsidRPr="006F4C65">
        <w:rPr>
          <w:sz w:val="22"/>
          <w:szCs w:val="22"/>
        </w:rPr>
        <w:t>U</w:t>
      </w:r>
      <w:r w:rsidRPr="006F4C65">
        <w:rPr>
          <w:sz w:val="22"/>
          <w:szCs w:val="22"/>
        </w:rPr>
        <w:t>mowy,</w:t>
      </w:r>
    </w:p>
    <w:p w14:paraId="2B363E7F" w14:textId="77777777" w:rsidR="000C23F8" w:rsidRPr="006F4C65" w:rsidRDefault="000C23F8" w:rsidP="00BA0306">
      <w:pPr>
        <w:numPr>
          <w:ilvl w:val="1"/>
          <w:numId w:val="48"/>
        </w:numPr>
        <w:spacing w:line="259" w:lineRule="auto"/>
        <w:jc w:val="both"/>
        <w:rPr>
          <w:sz w:val="22"/>
          <w:szCs w:val="22"/>
        </w:rPr>
      </w:pPr>
      <w:r w:rsidRPr="006F4C65">
        <w:rPr>
          <w:sz w:val="22"/>
          <w:szCs w:val="22"/>
        </w:rPr>
        <w:t>otwarcia postępowania likwidacyjnego Wykonawcy.</w:t>
      </w:r>
    </w:p>
    <w:p w14:paraId="5B08583D" w14:textId="7ADBC909" w:rsidR="000C23F8" w:rsidRPr="00F8529D" w:rsidRDefault="000C23F8" w:rsidP="00BA0306">
      <w:pPr>
        <w:numPr>
          <w:ilvl w:val="0"/>
          <w:numId w:val="4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6F4C65">
        <w:rPr>
          <w:sz w:val="22"/>
          <w:szCs w:val="22"/>
        </w:rPr>
        <w:t xml:space="preserve"> </w:t>
      </w:r>
      <w:r w:rsidR="006F4C65" w:rsidRPr="006F4C65">
        <w:rPr>
          <w:sz w:val="22"/>
          <w:szCs w:val="22"/>
        </w:rPr>
        <w:t>5</w:t>
      </w:r>
      <w:r w:rsidRPr="006F4C65">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36"/>
    <w:p w14:paraId="6A2E0EA6" w14:textId="77777777" w:rsidR="000C23F8" w:rsidRPr="00595487" w:rsidRDefault="000C23F8" w:rsidP="000C23F8">
      <w:pPr>
        <w:spacing w:line="259" w:lineRule="auto"/>
        <w:jc w:val="both"/>
        <w:rPr>
          <w:sz w:val="12"/>
          <w:szCs w:val="12"/>
        </w:rPr>
      </w:pPr>
    </w:p>
    <w:p w14:paraId="6506C8E6" w14:textId="77777777" w:rsidR="000C23F8" w:rsidRPr="00595487" w:rsidRDefault="000C23F8" w:rsidP="000C23F8">
      <w:pPr>
        <w:spacing w:line="259" w:lineRule="auto"/>
        <w:jc w:val="both"/>
        <w:rPr>
          <w:sz w:val="12"/>
          <w:szCs w:val="12"/>
        </w:rPr>
      </w:pPr>
    </w:p>
    <w:p w14:paraId="7F8187CD" w14:textId="3AB560F1" w:rsidR="00A603EC" w:rsidRPr="00F8529D" w:rsidRDefault="00A603EC" w:rsidP="00BA0306">
      <w:pPr>
        <w:numPr>
          <w:ilvl w:val="0"/>
          <w:numId w:val="48"/>
        </w:numPr>
        <w:spacing w:line="256" w:lineRule="auto"/>
        <w:jc w:val="both"/>
        <w:rPr>
          <w:sz w:val="22"/>
          <w:szCs w:val="22"/>
        </w:rPr>
      </w:pPr>
      <w:bookmarkStart w:id="240" w:name="_Hlk146784951"/>
      <w:r w:rsidRPr="00F8529D">
        <w:rPr>
          <w:sz w:val="22"/>
          <w:szCs w:val="22"/>
        </w:rPr>
        <w:lastRenderedPageBreak/>
        <w:t>Z uprawnienia do odstąpienia od Umowy</w:t>
      </w:r>
      <w:r w:rsidR="004E15BD" w:rsidRPr="00F8529D">
        <w:rPr>
          <w:sz w:val="22"/>
          <w:szCs w:val="22"/>
        </w:rPr>
        <w:t xml:space="preserve"> (w </w:t>
      </w:r>
      <w:r w:rsidR="004E15BD" w:rsidRPr="006F4C65">
        <w:rPr>
          <w:sz w:val="22"/>
          <w:szCs w:val="22"/>
        </w:rPr>
        <w:t>całości lub części)</w:t>
      </w:r>
      <w:r w:rsidRPr="006F4C65">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6F4C65" w:rsidRDefault="000C23F8" w:rsidP="00BA0306">
      <w:pPr>
        <w:numPr>
          <w:ilvl w:val="0"/>
          <w:numId w:val="48"/>
        </w:numPr>
        <w:spacing w:line="259" w:lineRule="auto"/>
        <w:ind w:left="357" w:hanging="357"/>
        <w:jc w:val="both"/>
        <w:rPr>
          <w:sz w:val="22"/>
          <w:szCs w:val="22"/>
        </w:rPr>
      </w:pPr>
      <w:r w:rsidRPr="006F4C65">
        <w:rPr>
          <w:sz w:val="22"/>
          <w:szCs w:val="22"/>
        </w:rPr>
        <w:t xml:space="preserve">Odstąpienie od Umowy </w:t>
      </w:r>
      <w:r w:rsidR="004B24AC" w:rsidRPr="006F4C65">
        <w:rPr>
          <w:sz w:val="22"/>
          <w:szCs w:val="22"/>
        </w:rPr>
        <w:t xml:space="preserve">lub wypowiedzenie Umowy </w:t>
      </w:r>
      <w:r w:rsidRPr="006F4C65">
        <w:rPr>
          <w:sz w:val="22"/>
          <w:szCs w:val="22"/>
        </w:rPr>
        <w:t xml:space="preserve">w części nie wyłącza realizacji uprawnień </w:t>
      </w:r>
      <w:r w:rsidR="004B24AC" w:rsidRPr="006F4C65">
        <w:rPr>
          <w:sz w:val="22"/>
          <w:szCs w:val="22"/>
        </w:rPr>
        <w:t xml:space="preserve">Zamawiającego </w:t>
      </w:r>
      <w:r w:rsidRPr="006F4C65">
        <w:rPr>
          <w:sz w:val="22"/>
          <w:szCs w:val="22"/>
        </w:rPr>
        <w:t>wynikających z części Umowy,</w:t>
      </w:r>
      <w:r w:rsidR="004B24AC" w:rsidRPr="006F4C65">
        <w:rPr>
          <w:sz w:val="22"/>
          <w:szCs w:val="22"/>
        </w:rPr>
        <w:t xml:space="preserve"> której nie dotyczy odstąpienie lub wypowiedzenie.</w:t>
      </w:r>
      <w:r w:rsidRPr="006F4C65">
        <w:rPr>
          <w:sz w:val="22"/>
          <w:szCs w:val="22"/>
        </w:rPr>
        <w:t xml:space="preserve"> </w:t>
      </w:r>
    </w:p>
    <w:p w14:paraId="54F214BB" w14:textId="13ECE2CD" w:rsidR="00160C0C" w:rsidRDefault="00160C0C" w:rsidP="00BA0306">
      <w:pPr>
        <w:numPr>
          <w:ilvl w:val="0"/>
          <w:numId w:val="48"/>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029E17C" w14:textId="55A0FA58" w:rsidR="007D284C" w:rsidRPr="007D284C" w:rsidRDefault="00DA44BE" w:rsidP="007D284C">
      <w:pPr>
        <w:numPr>
          <w:ilvl w:val="0"/>
          <w:numId w:val="48"/>
        </w:numPr>
        <w:spacing w:line="259" w:lineRule="auto"/>
        <w:ind w:left="357" w:hanging="357"/>
        <w:jc w:val="both"/>
        <w:rPr>
          <w:sz w:val="22"/>
          <w:szCs w:val="22"/>
        </w:rPr>
      </w:pPr>
      <w:r w:rsidRPr="00DA44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Pr="006F4C65">
        <w:rPr>
          <w:sz w:val="22"/>
          <w:szCs w:val="22"/>
        </w:rPr>
        <w:t xml:space="preserve">, </w:t>
      </w:r>
      <w:r w:rsidR="007D284C" w:rsidRPr="007D284C">
        <w:rPr>
          <w:sz w:val="22"/>
          <w:szCs w:val="22"/>
        </w:rPr>
        <w:t>które zgodnie z Umową miały lub miałyby zastosowanie do okresu, którego dotyczy rozliczenie.</w:t>
      </w:r>
    </w:p>
    <w:p w14:paraId="4B246286" w14:textId="55E28C06" w:rsidR="00DA44BE" w:rsidRPr="006F4C65" w:rsidRDefault="00DA44BE" w:rsidP="002802AC">
      <w:pPr>
        <w:spacing w:line="259" w:lineRule="auto"/>
        <w:ind w:left="357"/>
        <w:jc w:val="both"/>
        <w:rPr>
          <w:sz w:val="22"/>
          <w:szCs w:val="22"/>
        </w:rPr>
      </w:pPr>
      <w:r w:rsidRPr="006F4C65">
        <w:rPr>
          <w:sz w:val="22"/>
          <w:szCs w:val="22"/>
        </w:rPr>
        <w:t>.</w:t>
      </w:r>
    </w:p>
    <w:p w14:paraId="1288ED1A" w14:textId="7E227708" w:rsidR="000C23F8" w:rsidRPr="00595487" w:rsidRDefault="000C23F8" w:rsidP="00BA0306">
      <w:pPr>
        <w:numPr>
          <w:ilvl w:val="0"/>
          <w:numId w:val="48"/>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6F4C65">
        <w:rPr>
          <w:sz w:val="22"/>
          <w:szCs w:val="22"/>
        </w:rPr>
        <w:t xml:space="preserve">30 dni, </w:t>
      </w:r>
      <w:r w:rsidRPr="00595487">
        <w:rPr>
          <w:sz w:val="22"/>
          <w:szCs w:val="22"/>
        </w:rPr>
        <w:t>w przypadku:</w:t>
      </w:r>
    </w:p>
    <w:p w14:paraId="29FCAF3A" w14:textId="77777777" w:rsidR="000C23F8" w:rsidRPr="00595487" w:rsidRDefault="000C23F8" w:rsidP="00BA0306">
      <w:pPr>
        <w:numPr>
          <w:ilvl w:val="1"/>
          <w:numId w:val="48"/>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BA0306">
      <w:pPr>
        <w:numPr>
          <w:ilvl w:val="1"/>
          <w:numId w:val="48"/>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BA0306">
      <w:pPr>
        <w:numPr>
          <w:ilvl w:val="1"/>
          <w:numId w:val="48"/>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BA0306">
      <w:pPr>
        <w:numPr>
          <w:ilvl w:val="0"/>
          <w:numId w:val="48"/>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2CD2E8B9" w:rsidR="008326BE" w:rsidRPr="00242367" w:rsidRDefault="008326BE" w:rsidP="00BA0306">
      <w:pPr>
        <w:numPr>
          <w:ilvl w:val="0"/>
          <w:numId w:val="48"/>
        </w:numPr>
        <w:spacing w:line="259" w:lineRule="auto"/>
        <w:ind w:left="357" w:hanging="357"/>
        <w:jc w:val="both"/>
        <w:rPr>
          <w:sz w:val="22"/>
          <w:szCs w:val="22"/>
        </w:rPr>
      </w:pPr>
      <w:bookmarkStart w:id="241"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6F4C65">
        <w:rPr>
          <w:sz w:val="22"/>
          <w:szCs w:val="22"/>
        </w:rPr>
        <w:t>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w:t>
      </w:r>
      <w:r w:rsidRPr="00242367">
        <w:rPr>
          <w:sz w:val="22"/>
          <w:szCs w:val="22"/>
        </w:rPr>
        <w:t>ogły zostać rozliczone w inny sposób.</w:t>
      </w:r>
    </w:p>
    <w:bookmarkEnd w:id="241"/>
    <w:p w14:paraId="7AFC93DB" w14:textId="0EA2D2E9" w:rsidR="000C23F8" w:rsidRPr="00595487" w:rsidRDefault="000C23F8" w:rsidP="00BA0306">
      <w:pPr>
        <w:numPr>
          <w:ilvl w:val="0"/>
          <w:numId w:val="48"/>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2" w:name="_Toc64016211"/>
      <w:bookmarkStart w:id="243" w:name="_Toc106095874"/>
      <w:bookmarkStart w:id="244" w:name="_Toc106096314"/>
      <w:bookmarkStart w:id="245" w:name="_Toc106096418"/>
      <w:bookmarkStart w:id="246" w:name="_Toc208229209"/>
      <w:bookmarkStart w:id="247" w:name="_Hlk148332977"/>
      <w:bookmarkStart w:id="248" w:name="_Hlk67826402"/>
      <w:bookmarkEnd w:id="240"/>
      <w:r w:rsidRPr="00E66F78">
        <w:t>§ 1</w:t>
      </w:r>
      <w:r>
        <w:t>5</w:t>
      </w:r>
      <w:r w:rsidRPr="00E66F78">
        <w:t xml:space="preserve">. </w:t>
      </w:r>
      <w:bookmarkStart w:id="249" w:name="_Hlk147835254"/>
      <w:r w:rsidRPr="00E66F78">
        <w:t>Zmiany Umowy</w:t>
      </w:r>
      <w:bookmarkEnd w:id="242"/>
      <w:bookmarkEnd w:id="243"/>
      <w:bookmarkEnd w:id="244"/>
      <w:bookmarkEnd w:id="245"/>
      <w:bookmarkEnd w:id="246"/>
    </w:p>
    <w:p w14:paraId="7A640859" w14:textId="77777777" w:rsidR="000C23F8" w:rsidRPr="00F8529D" w:rsidRDefault="000C23F8" w:rsidP="00BA0306">
      <w:pPr>
        <w:pStyle w:val="Akapitzlist"/>
        <w:numPr>
          <w:ilvl w:val="0"/>
          <w:numId w:val="58"/>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BA0306">
      <w:pPr>
        <w:numPr>
          <w:ilvl w:val="0"/>
          <w:numId w:val="58"/>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BA0306">
      <w:pPr>
        <w:numPr>
          <w:ilvl w:val="1"/>
          <w:numId w:val="58"/>
        </w:numPr>
        <w:spacing w:line="259" w:lineRule="auto"/>
        <w:jc w:val="both"/>
        <w:rPr>
          <w:sz w:val="22"/>
          <w:szCs w:val="22"/>
        </w:rPr>
      </w:pPr>
      <w:r w:rsidRPr="00F8529D">
        <w:rPr>
          <w:sz w:val="22"/>
          <w:szCs w:val="22"/>
        </w:rPr>
        <w:lastRenderedPageBreak/>
        <w:t>Zmiany terminu realizacji Umowy:</w:t>
      </w:r>
    </w:p>
    <w:p w14:paraId="57A68318" w14:textId="1781EAD2" w:rsidR="000C23F8" w:rsidRPr="00F8529D" w:rsidRDefault="000C23F8" w:rsidP="00BA0306">
      <w:pPr>
        <w:numPr>
          <w:ilvl w:val="2"/>
          <w:numId w:val="58"/>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BA0306">
      <w:pPr>
        <w:numPr>
          <w:ilvl w:val="2"/>
          <w:numId w:val="58"/>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BA0306">
      <w:pPr>
        <w:numPr>
          <w:ilvl w:val="2"/>
          <w:numId w:val="58"/>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BA0306">
      <w:pPr>
        <w:numPr>
          <w:ilvl w:val="2"/>
          <w:numId w:val="58"/>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BA0306">
      <w:pPr>
        <w:numPr>
          <w:ilvl w:val="2"/>
          <w:numId w:val="58"/>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BA0306">
      <w:pPr>
        <w:numPr>
          <w:ilvl w:val="2"/>
          <w:numId w:val="58"/>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BA0306">
      <w:pPr>
        <w:numPr>
          <w:ilvl w:val="2"/>
          <w:numId w:val="58"/>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BA0306">
      <w:pPr>
        <w:numPr>
          <w:ilvl w:val="2"/>
          <w:numId w:val="58"/>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BA0306">
      <w:pPr>
        <w:numPr>
          <w:ilvl w:val="1"/>
          <w:numId w:val="58"/>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BA0306">
      <w:pPr>
        <w:numPr>
          <w:ilvl w:val="2"/>
          <w:numId w:val="58"/>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BA0306">
      <w:pPr>
        <w:numPr>
          <w:ilvl w:val="2"/>
          <w:numId w:val="58"/>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BA0306">
      <w:pPr>
        <w:numPr>
          <w:ilvl w:val="2"/>
          <w:numId w:val="58"/>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BA0306">
      <w:pPr>
        <w:numPr>
          <w:ilvl w:val="2"/>
          <w:numId w:val="58"/>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BA0306">
      <w:pPr>
        <w:numPr>
          <w:ilvl w:val="2"/>
          <w:numId w:val="58"/>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BA0306">
      <w:pPr>
        <w:numPr>
          <w:ilvl w:val="2"/>
          <w:numId w:val="58"/>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BA0306">
      <w:pPr>
        <w:numPr>
          <w:ilvl w:val="2"/>
          <w:numId w:val="58"/>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BA0306">
      <w:pPr>
        <w:numPr>
          <w:ilvl w:val="2"/>
          <w:numId w:val="58"/>
        </w:numPr>
        <w:spacing w:line="259" w:lineRule="auto"/>
        <w:jc w:val="both"/>
        <w:rPr>
          <w:sz w:val="22"/>
          <w:szCs w:val="22"/>
        </w:rPr>
      </w:pPr>
      <w:r w:rsidRPr="00F8529D">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BA0306">
      <w:pPr>
        <w:numPr>
          <w:ilvl w:val="2"/>
          <w:numId w:val="58"/>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BA0306">
      <w:pPr>
        <w:numPr>
          <w:ilvl w:val="1"/>
          <w:numId w:val="58"/>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BA0306">
      <w:pPr>
        <w:pStyle w:val="Akapitzlist"/>
        <w:numPr>
          <w:ilvl w:val="0"/>
          <w:numId w:val="58"/>
        </w:numPr>
        <w:spacing w:line="259" w:lineRule="auto"/>
        <w:ind w:left="709" w:hanging="709"/>
        <w:jc w:val="both"/>
        <w:rPr>
          <w:sz w:val="6"/>
          <w:szCs w:val="6"/>
        </w:rPr>
      </w:pPr>
      <w:bookmarkStart w:id="250"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1" w:name="_Hlk147848467"/>
      <w:r w:rsidR="00F244A3" w:rsidRPr="00F8529D">
        <w:rPr>
          <w:sz w:val="22"/>
          <w:szCs w:val="22"/>
        </w:rPr>
        <w:t xml:space="preserve">, </w:t>
      </w:r>
      <w:bookmarkEnd w:id="250"/>
      <w:bookmarkEnd w:id="251"/>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BA0306">
      <w:pPr>
        <w:pStyle w:val="Akapitzlist"/>
        <w:numPr>
          <w:ilvl w:val="0"/>
          <w:numId w:val="42"/>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AA6226">
      <w:pPr>
        <w:pStyle w:val="Akapitzlist"/>
        <w:numPr>
          <w:ilvl w:val="0"/>
          <w:numId w:val="56"/>
        </w:numPr>
        <w:spacing w:line="259" w:lineRule="auto"/>
        <w:ind w:left="426" w:hanging="142"/>
        <w:jc w:val="both"/>
        <w:rPr>
          <w:sz w:val="22"/>
          <w:szCs w:val="22"/>
        </w:rPr>
      </w:pPr>
      <w:bookmarkStart w:id="252" w:name="_Hlk147848517"/>
      <w:r w:rsidRPr="00A33BF6">
        <w:rPr>
          <w:sz w:val="22"/>
          <w:szCs w:val="22"/>
        </w:rPr>
        <w:t xml:space="preserve">zmiana zasad dokonywania odbiorów świadczonych usług, o której mowa w </w:t>
      </w:r>
      <w:bookmarkStart w:id="253" w:name="_Hlk148344566"/>
      <w:r w:rsidRPr="00A33BF6">
        <w:rPr>
          <w:sz w:val="22"/>
          <w:szCs w:val="22"/>
        </w:rPr>
        <w:t xml:space="preserve">§15 </w:t>
      </w:r>
      <w:bookmarkEnd w:id="253"/>
      <w:r w:rsidRPr="00A33BF6">
        <w:rPr>
          <w:sz w:val="22"/>
          <w:szCs w:val="22"/>
        </w:rPr>
        <w:t>ust. 2 pkt 2) lit. f),</w:t>
      </w:r>
    </w:p>
    <w:bookmarkEnd w:id="252"/>
    <w:p w14:paraId="335E9567" w14:textId="77777777" w:rsidR="006F715D" w:rsidRPr="00A33BF6" w:rsidRDefault="006F715D" w:rsidP="00AA6226">
      <w:pPr>
        <w:pStyle w:val="Akapitzlist"/>
        <w:numPr>
          <w:ilvl w:val="0"/>
          <w:numId w:val="56"/>
        </w:numPr>
        <w:spacing w:line="259" w:lineRule="auto"/>
        <w:ind w:left="426" w:hanging="142"/>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AA6226">
      <w:pPr>
        <w:pStyle w:val="Akapitzlist"/>
        <w:numPr>
          <w:ilvl w:val="0"/>
          <w:numId w:val="56"/>
        </w:numPr>
        <w:spacing w:line="259" w:lineRule="auto"/>
        <w:ind w:left="426" w:hanging="142"/>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AA6226">
      <w:pPr>
        <w:pStyle w:val="Akapitzlist"/>
        <w:numPr>
          <w:ilvl w:val="0"/>
          <w:numId w:val="56"/>
        </w:numPr>
        <w:spacing w:line="259" w:lineRule="auto"/>
        <w:ind w:left="426" w:hanging="142"/>
        <w:jc w:val="both"/>
        <w:rPr>
          <w:sz w:val="22"/>
          <w:szCs w:val="22"/>
        </w:rPr>
      </w:pPr>
      <w:r w:rsidRPr="00A33BF6">
        <w:rPr>
          <w:sz w:val="22"/>
          <w:szCs w:val="22"/>
        </w:rPr>
        <w:t>zmiana osób odpowiedzialnych za nadzór (§11 ust. 3),</w:t>
      </w:r>
    </w:p>
    <w:p w14:paraId="1A4E7840" w14:textId="77777777" w:rsidR="006F715D" w:rsidRPr="00EC36B9" w:rsidRDefault="006F715D" w:rsidP="00AA6226">
      <w:pPr>
        <w:pStyle w:val="Akapitzlist"/>
        <w:numPr>
          <w:ilvl w:val="0"/>
          <w:numId w:val="56"/>
        </w:numPr>
        <w:spacing w:line="259" w:lineRule="auto"/>
        <w:ind w:left="426" w:hanging="142"/>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693A4457" w:rsidR="00F536DE" w:rsidRPr="00B71040" w:rsidRDefault="004F3468" w:rsidP="00B71040">
      <w:pPr>
        <w:pStyle w:val="Nagwek2"/>
      </w:pPr>
      <w:bookmarkStart w:id="254" w:name="_Toc208229210"/>
      <w:bookmarkEnd w:id="247"/>
      <w:bookmarkEnd w:id="249"/>
      <w:r w:rsidRPr="004F3468">
        <w:t xml:space="preserve">§ 16. </w:t>
      </w:r>
      <w:r w:rsidR="00F536DE" w:rsidRPr="00B71040">
        <w:t>Waloryzacja</w:t>
      </w:r>
      <w:r w:rsidR="00B24F0B">
        <w:t xml:space="preserve"> </w:t>
      </w:r>
      <w:r w:rsidR="004F2B01">
        <w:t xml:space="preserve"> </w:t>
      </w:r>
      <w:r w:rsidR="004F2B01" w:rsidRPr="004F2B01">
        <w:rPr>
          <w:i/>
          <w:iCs/>
        </w:rPr>
        <w:t>- nie dotyczy</w:t>
      </w:r>
      <w:bookmarkEnd w:id="254"/>
    </w:p>
    <w:p w14:paraId="32DF3309" w14:textId="790A78AE" w:rsidR="000C23F8" w:rsidRPr="00500E2A" w:rsidRDefault="000C23F8" w:rsidP="000C23F8">
      <w:pPr>
        <w:pStyle w:val="Nagwek2"/>
      </w:pPr>
      <w:bookmarkStart w:id="255" w:name="_Toc64016213"/>
      <w:bookmarkStart w:id="256" w:name="_Toc106095875"/>
      <w:bookmarkStart w:id="257" w:name="_Toc106096315"/>
      <w:bookmarkStart w:id="258" w:name="_Toc106096419"/>
      <w:bookmarkStart w:id="259" w:name="_Toc208229211"/>
      <w:bookmarkStart w:id="260" w:name="_Hlk67826426"/>
      <w:bookmarkEnd w:id="248"/>
      <w:r w:rsidRPr="00500E2A">
        <w:t>§</w:t>
      </w:r>
      <w:r>
        <w:t xml:space="preserve"> </w:t>
      </w:r>
      <w:r w:rsidRPr="00500E2A">
        <w:t>1</w:t>
      </w:r>
      <w:r w:rsidR="00B71040">
        <w:t>7</w:t>
      </w:r>
      <w:r w:rsidRPr="00500E2A">
        <w:t>. Ochrona danych osobowych</w:t>
      </w:r>
      <w:bookmarkEnd w:id="255"/>
      <w:bookmarkEnd w:id="256"/>
      <w:bookmarkEnd w:id="257"/>
      <w:bookmarkEnd w:id="258"/>
      <w:bookmarkEnd w:id="259"/>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0"/>
    </w:p>
    <w:p w14:paraId="58527156" w14:textId="11C869A2" w:rsidR="000C23F8" w:rsidRPr="00E66F78" w:rsidRDefault="000C23F8" w:rsidP="000C23F8">
      <w:pPr>
        <w:pStyle w:val="Nagwek2"/>
      </w:pPr>
      <w:bookmarkStart w:id="261" w:name="_Toc64016214"/>
      <w:bookmarkStart w:id="262" w:name="_Toc106095876"/>
      <w:bookmarkStart w:id="263" w:name="_Toc106096316"/>
      <w:bookmarkStart w:id="264" w:name="_Toc106096420"/>
      <w:bookmarkStart w:id="265" w:name="_Toc208229212"/>
      <w:r w:rsidRPr="00500E2A">
        <w:t>§</w:t>
      </w:r>
      <w:r>
        <w:t xml:space="preserve"> </w:t>
      </w:r>
      <w:r w:rsidRPr="00500E2A">
        <w:t>1</w:t>
      </w:r>
      <w:r w:rsidR="00B71040">
        <w:t>8</w:t>
      </w:r>
      <w:r w:rsidRPr="00500E2A">
        <w:t xml:space="preserve">. Ochrona tajemnic </w:t>
      </w:r>
      <w:r w:rsidRPr="00E66F78">
        <w:t>przedsiębiorcy, zachowanie poufności</w:t>
      </w:r>
      <w:bookmarkEnd w:id="261"/>
      <w:bookmarkEnd w:id="262"/>
      <w:bookmarkEnd w:id="263"/>
      <w:bookmarkEnd w:id="264"/>
      <w:bookmarkEnd w:id="265"/>
      <w:r w:rsidRPr="00E66F78">
        <w:t xml:space="preserve"> </w:t>
      </w:r>
    </w:p>
    <w:p w14:paraId="6DD2CBE1" w14:textId="77777777" w:rsidR="000C23F8" w:rsidRPr="00E66F78" w:rsidRDefault="000C23F8" w:rsidP="00BA0306">
      <w:pPr>
        <w:numPr>
          <w:ilvl w:val="0"/>
          <w:numId w:val="49"/>
        </w:numPr>
        <w:spacing w:line="259" w:lineRule="auto"/>
        <w:ind w:hanging="357"/>
        <w:jc w:val="both"/>
        <w:rPr>
          <w:sz w:val="22"/>
          <w:szCs w:val="22"/>
        </w:rPr>
      </w:pPr>
      <w:bookmarkStart w:id="26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BA0306">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BA0306">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BA0306">
      <w:pPr>
        <w:numPr>
          <w:ilvl w:val="0"/>
          <w:numId w:val="49"/>
        </w:numPr>
        <w:spacing w:line="259" w:lineRule="auto"/>
        <w:ind w:hanging="357"/>
        <w:jc w:val="both"/>
        <w:rPr>
          <w:sz w:val="22"/>
          <w:szCs w:val="22"/>
        </w:rPr>
      </w:pPr>
      <w:r w:rsidRPr="00E66F78">
        <w:rPr>
          <w:sz w:val="22"/>
          <w:szCs w:val="22"/>
        </w:rPr>
        <w:lastRenderedPageBreak/>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BA0306">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BA0306">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BA0306">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BA0306">
      <w:pPr>
        <w:numPr>
          <w:ilvl w:val="0"/>
          <w:numId w:val="4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BA0306">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BA0306">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BA0306">
      <w:pPr>
        <w:numPr>
          <w:ilvl w:val="1"/>
          <w:numId w:val="4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BA0306">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BA0306">
      <w:pPr>
        <w:numPr>
          <w:ilvl w:val="0"/>
          <w:numId w:val="4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BA0306">
      <w:pPr>
        <w:numPr>
          <w:ilvl w:val="0"/>
          <w:numId w:val="4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BA0306">
      <w:pPr>
        <w:numPr>
          <w:ilvl w:val="0"/>
          <w:numId w:val="4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6211AE9" w14:textId="2B7033ED" w:rsidR="000C23F8" w:rsidRPr="00BF6433" w:rsidRDefault="00133433" w:rsidP="00BF6433">
      <w:pPr>
        <w:numPr>
          <w:ilvl w:val="0"/>
          <w:numId w:val="49"/>
        </w:numPr>
        <w:spacing w:line="259" w:lineRule="auto"/>
        <w:ind w:left="363" w:hanging="357"/>
        <w:jc w:val="both"/>
        <w:rPr>
          <w:sz w:val="22"/>
          <w:szCs w:val="22"/>
        </w:rPr>
      </w:pPr>
      <w:bookmarkStart w:id="267"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67"/>
    </w:p>
    <w:p w14:paraId="6F12508E" w14:textId="3935B7A9" w:rsidR="000C23F8" w:rsidRPr="00F8529D" w:rsidRDefault="000C23F8" w:rsidP="00AD7A6E">
      <w:pPr>
        <w:pStyle w:val="Nagwek2"/>
      </w:pPr>
      <w:bookmarkStart w:id="268" w:name="_Toc64016215"/>
      <w:bookmarkStart w:id="269" w:name="_Toc106095877"/>
      <w:bookmarkStart w:id="270" w:name="_Toc106096317"/>
      <w:bookmarkStart w:id="271" w:name="_Toc106096421"/>
      <w:bookmarkStart w:id="272" w:name="_Toc208229213"/>
      <w:bookmarkStart w:id="273" w:name="_Hlk202858682"/>
      <w:bookmarkEnd w:id="266"/>
      <w:r w:rsidRPr="00F8529D">
        <w:t>§ 1</w:t>
      </w:r>
      <w:r w:rsidR="00B71040" w:rsidRPr="00F8529D">
        <w:t>9</w:t>
      </w:r>
      <w:r w:rsidRPr="00F8529D">
        <w:t>. Zasady etyki</w:t>
      </w:r>
      <w:bookmarkEnd w:id="268"/>
      <w:bookmarkEnd w:id="269"/>
      <w:bookmarkEnd w:id="270"/>
      <w:bookmarkEnd w:id="271"/>
      <w:bookmarkEnd w:id="272"/>
    </w:p>
    <w:p w14:paraId="2CA957CA" w14:textId="77777777" w:rsidR="000C23F8" w:rsidRPr="00F8529D" w:rsidRDefault="000C23F8" w:rsidP="00BA0306">
      <w:pPr>
        <w:numPr>
          <w:ilvl w:val="0"/>
          <w:numId w:val="50"/>
        </w:numPr>
        <w:spacing w:line="259" w:lineRule="auto"/>
        <w:ind w:hanging="357"/>
        <w:jc w:val="both"/>
        <w:rPr>
          <w:sz w:val="22"/>
          <w:szCs w:val="22"/>
        </w:rPr>
      </w:pPr>
      <w:bookmarkStart w:id="27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BA0306">
      <w:pPr>
        <w:numPr>
          <w:ilvl w:val="1"/>
          <w:numId w:val="50"/>
        </w:numPr>
        <w:spacing w:line="259" w:lineRule="auto"/>
        <w:ind w:hanging="357"/>
        <w:jc w:val="both"/>
        <w:rPr>
          <w:sz w:val="22"/>
          <w:szCs w:val="22"/>
        </w:rPr>
      </w:pPr>
      <w:bookmarkStart w:id="275" w:name="_Hlk156480572"/>
      <w:r w:rsidRPr="00F8529D">
        <w:rPr>
          <w:sz w:val="22"/>
          <w:szCs w:val="22"/>
        </w:rPr>
        <w:t xml:space="preserve">popełnienia przestępstw określonych w art. 16 ustawy z dnia 28 października 2002 r. </w:t>
      </w:r>
      <w:bookmarkStart w:id="276" w:name="_Hlk144468375"/>
      <w:r w:rsidRPr="00F8529D">
        <w:rPr>
          <w:sz w:val="22"/>
          <w:szCs w:val="22"/>
        </w:rPr>
        <w:t>o odpowiedzialności podmiotów zbiorowych za czyny zabronione pod groźbą kary</w:t>
      </w:r>
      <w:bookmarkEnd w:id="276"/>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BA0306">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77" w:name="_Hlk144468401"/>
      <w:r w:rsidRPr="00F8529D">
        <w:rPr>
          <w:sz w:val="22"/>
          <w:szCs w:val="22"/>
        </w:rPr>
        <w:t>o zwalczaniu nieuczciwej konkurencji</w:t>
      </w:r>
      <w:bookmarkEnd w:id="277"/>
      <w:r w:rsidRPr="00F8529D">
        <w:rPr>
          <w:sz w:val="22"/>
          <w:szCs w:val="22"/>
        </w:rPr>
        <w:t xml:space="preserve"> </w:t>
      </w:r>
      <w:bookmarkStart w:id="278"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8"/>
    </w:p>
    <w:bookmarkEnd w:id="275"/>
    <w:p w14:paraId="43D62C96" w14:textId="77777777" w:rsidR="000C23F8" w:rsidRDefault="000C23F8" w:rsidP="00BA0306">
      <w:pPr>
        <w:numPr>
          <w:ilvl w:val="0"/>
          <w:numId w:val="50"/>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F8529D">
        <w:rPr>
          <w:sz w:val="22"/>
          <w:szCs w:val="22"/>
        </w:rPr>
        <w:lastRenderedPageBreak/>
        <w:t>jak również nie zgadzały się i nie zgodzą się na zapłatę prowizji pracownikowi lub przedstawicielowi Strony umowy w związku z jej realizacją.</w:t>
      </w:r>
    </w:p>
    <w:p w14:paraId="443E95E8" w14:textId="273450FF" w:rsidR="00AB0C78" w:rsidRPr="004F2B01" w:rsidRDefault="00AB2101" w:rsidP="00BA0306">
      <w:pPr>
        <w:numPr>
          <w:ilvl w:val="0"/>
          <w:numId w:val="50"/>
        </w:numPr>
        <w:spacing w:line="259" w:lineRule="auto"/>
        <w:jc w:val="both"/>
        <w:rPr>
          <w:sz w:val="22"/>
          <w:szCs w:val="22"/>
        </w:rPr>
      </w:pPr>
      <w:bookmarkStart w:id="279" w:name="_Hlk202858702"/>
      <w:bookmarkStart w:id="280" w:name="_Hlk167104771"/>
      <w:r w:rsidRPr="004F2B01">
        <w:rPr>
          <w:sz w:val="22"/>
          <w:szCs w:val="22"/>
        </w:rPr>
        <w:t>Strony oświadczają</w:t>
      </w:r>
      <w:r w:rsidR="00C02E70" w:rsidRPr="004F2B01">
        <w:rPr>
          <w:sz w:val="22"/>
          <w:szCs w:val="22"/>
        </w:rPr>
        <w:t>,</w:t>
      </w:r>
      <w:r w:rsidRPr="004F2B01">
        <w:rPr>
          <w:sz w:val="22"/>
          <w:szCs w:val="22"/>
        </w:rPr>
        <w:t xml:space="preserve"> że zapoznały się z Polityką Antykorupcyjną Polskiej Grupy Górniczej S.A.</w:t>
      </w:r>
      <w:r w:rsidR="00AB0C78" w:rsidRPr="004F2B01">
        <w:rPr>
          <w:sz w:val="22"/>
          <w:szCs w:val="22"/>
        </w:rPr>
        <w:t xml:space="preserve"> oraz Kodeksem Postępowania dla Partnerów Biznesowych </w:t>
      </w:r>
      <w:r w:rsidRPr="004F2B01">
        <w:rPr>
          <w:sz w:val="22"/>
          <w:szCs w:val="22"/>
        </w:rPr>
        <w:t xml:space="preserve">i zobowiązują się do </w:t>
      </w:r>
      <w:r w:rsidR="00AB0C78" w:rsidRPr="004F2B01">
        <w:rPr>
          <w:sz w:val="22"/>
          <w:szCs w:val="22"/>
        </w:rPr>
        <w:t>ich</w:t>
      </w:r>
      <w:r w:rsidRPr="004F2B01">
        <w:rPr>
          <w:sz w:val="22"/>
          <w:szCs w:val="22"/>
        </w:rPr>
        <w:t xml:space="preserve"> stosowania oraz zapoznawania się z</w:t>
      </w:r>
      <w:r w:rsidR="00AB0C78" w:rsidRPr="004F2B01">
        <w:rPr>
          <w:sz w:val="22"/>
          <w:szCs w:val="22"/>
        </w:rPr>
        <w:t xml:space="preserve"> ich</w:t>
      </w:r>
      <w:r w:rsidRPr="004F2B01">
        <w:rPr>
          <w:sz w:val="22"/>
          <w:szCs w:val="22"/>
        </w:rPr>
        <w:t xml:space="preserve"> zmianami</w:t>
      </w:r>
      <w:r w:rsidR="00AB0C78" w:rsidRPr="004F2B01">
        <w:rPr>
          <w:sz w:val="22"/>
          <w:szCs w:val="22"/>
        </w:rPr>
        <w:t>.</w:t>
      </w:r>
      <w:r w:rsidRPr="004F2B01">
        <w:rPr>
          <w:sz w:val="22"/>
          <w:szCs w:val="22"/>
        </w:rPr>
        <w:t xml:space="preserve"> </w:t>
      </w:r>
      <w:r w:rsidR="00AB0C78" w:rsidRPr="004F2B01">
        <w:rPr>
          <w:sz w:val="22"/>
          <w:szCs w:val="22"/>
        </w:rPr>
        <w:t>T</w:t>
      </w:r>
      <w:r w:rsidRPr="004F2B01">
        <w:rPr>
          <w:sz w:val="22"/>
          <w:szCs w:val="22"/>
        </w:rPr>
        <w:t xml:space="preserve">reść </w:t>
      </w:r>
      <w:r w:rsidR="00AB0C78" w:rsidRPr="004F2B01">
        <w:rPr>
          <w:sz w:val="22"/>
          <w:szCs w:val="22"/>
        </w:rPr>
        <w:t xml:space="preserve">Polityki oraz Kodeksu </w:t>
      </w:r>
      <w:r w:rsidRPr="004F2B01">
        <w:rPr>
          <w:sz w:val="22"/>
          <w:szCs w:val="22"/>
        </w:rPr>
        <w:t>znajduj</w:t>
      </w:r>
      <w:r w:rsidR="00AB0C78" w:rsidRPr="004F2B01">
        <w:rPr>
          <w:sz w:val="22"/>
          <w:szCs w:val="22"/>
        </w:rPr>
        <w:t>ą</w:t>
      </w:r>
      <w:r w:rsidRPr="004F2B01">
        <w:rPr>
          <w:sz w:val="22"/>
          <w:szCs w:val="22"/>
        </w:rPr>
        <w:t xml:space="preserve"> się pod adres</w:t>
      </w:r>
      <w:r w:rsidR="00AB0C78" w:rsidRPr="004F2B01">
        <w:rPr>
          <w:sz w:val="22"/>
          <w:szCs w:val="22"/>
        </w:rPr>
        <w:t>a</w:t>
      </w:r>
      <w:r w:rsidRPr="004F2B01">
        <w:rPr>
          <w:sz w:val="22"/>
          <w:szCs w:val="22"/>
        </w:rPr>
        <w:t>m</w:t>
      </w:r>
      <w:r w:rsidR="00AB0C78" w:rsidRPr="004F2B01">
        <w:rPr>
          <w:sz w:val="22"/>
          <w:szCs w:val="22"/>
        </w:rPr>
        <w:t>i</w:t>
      </w:r>
      <w:r w:rsidRPr="004F2B01">
        <w:rPr>
          <w:sz w:val="22"/>
          <w:szCs w:val="22"/>
        </w:rPr>
        <w:t xml:space="preserve">: </w:t>
      </w:r>
      <w:hyperlink r:id="rId16" w:history="1">
        <w:r w:rsidRPr="004F2B01">
          <w:rPr>
            <w:rStyle w:val="Hipercze"/>
            <w:sz w:val="22"/>
            <w:szCs w:val="22"/>
          </w:rPr>
          <w:t>https://www.pgg.pl/strefa-korporacyjna/firma/inne/polityka-antykorupcyjna</w:t>
        </w:r>
      </w:hyperlink>
    </w:p>
    <w:p w14:paraId="2C35BD89" w14:textId="3009BA8D" w:rsidR="00AB2101" w:rsidRPr="004F2B01" w:rsidRDefault="00AB0C78" w:rsidP="00AB0C78">
      <w:pPr>
        <w:spacing w:line="259" w:lineRule="auto"/>
        <w:ind w:left="360"/>
        <w:jc w:val="both"/>
        <w:rPr>
          <w:sz w:val="22"/>
          <w:szCs w:val="22"/>
        </w:rPr>
      </w:pPr>
      <w:hyperlink r:id="rId17" w:history="1">
        <w:r w:rsidRPr="004F2B01">
          <w:rPr>
            <w:rStyle w:val="Hipercze"/>
            <w:sz w:val="22"/>
            <w:szCs w:val="22"/>
          </w:rPr>
          <w:t>https://www.pgg.pl/strefa-korporacyjna/firma/inne/kodeks-dla-partnerow-biznesowych</w:t>
        </w:r>
      </w:hyperlink>
      <w:r w:rsidR="00AB2101" w:rsidRPr="004F2B01">
        <w:rPr>
          <w:sz w:val="22"/>
          <w:szCs w:val="22"/>
        </w:rPr>
        <w:t xml:space="preserve"> </w:t>
      </w:r>
    </w:p>
    <w:bookmarkEnd w:id="279"/>
    <w:p w14:paraId="24B5000C" w14:textId="4D0722B3" w:rsidR="00AB2101" w:rsidRPr="00AB0C78" w:rsidRDefault="00AB2101" w:rsidP="00BA0306">
      <w:pPr>
        <w:numPr>
          <w:ilvl w:val="0"/>
          <w:numId w:val="50"/>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BA0306">
      <w:pPr>
        <w:numPr>
          <w:ilvl w:val="0"/>
          <w:numId w:val="50"/>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BA0306">
      <w:pPr>
        <w:numPr>
          <w:ilvl w:val="0"/>
          <w:numId w:val="50"/>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BA0306">
      <w:pPr>
        <w:numPr>
          <w:ilvl w:val="0"/>
          <w:numId w:val="50"/>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0"/>
    </w:p>
    <w:p w14:paraId="6B143E29" w14:textId="2A19AAB0" w:rsidR="000C23F8" w:rsidRPr="00F8529D" w:rsidRDefault="000C23F8" w:rsidP="00AD7A6E">
      <w:pPr>
        <w:pStyle w:val="Nagwek2"/>
      </w:pPr>
      <w:bookmarkStart w:id="281" w:name="_Toc106095878"/>
      <w:bookmarkStart w:id="282" w:name="_Toc106096318"/>
      <w:bookmarkStart w:id="283" w:name="_Toc106096422"/>
      <w:bookmarkStart w:id="284" w:name="_Toc208229214"/>
      <w:bookmarkStart w:id="285" w:name="_Hlk105675117"/>
      <w:bookmarkStart w:id="286" w:name="_Hlk67826575"/>
      <w:bookmarkStart w:id="287" w:name="_Toc64016216"/>
      <w:bookmarkEnd w:id="273"/>
      <w:bookmarkEnd w:id="274"/>
      <w:r w:rsidRPr="00F8529D">
        <w:t xml:space="preserve">§ </w:t>
      </w:r>
      <w:r w:rsidR="00B71040" w:rsidRPr="00F8529D">
        <w:t>20</w:t>
      </w:r>
      <w:r w:rsidRPr="00F8529D">
        <w:t>. Nadzór wynikający z zarządzania środowiskowego</w:t>
      </w:r>
      <w:bookmarkEnd w:id="281"/>
      <w:bookmarkEnd w:id="282"/>
      <w:bookmarkEnd w:id="283"/>
      <w:bookmarkEnd w:id="284"/>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3236B9B4"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88" w:name="_Toc106095879"/>
      <w:bookmarkStart w:id="289" w:name="_Toc106096319"/>
      <w:bookmarkStart w:id="290" w:name="_Toc106096423"/>
      <w:bookmarkStart w:id="291" w:name="_Toc208229215"/>
      <w:bookmarkStart w:id="292" w:name="_Hlk67826617"/>
      <w:bookmarkEnd w:id="285"/>
      <w:bookmarkEnd w:id="286"/>
      <w:r w:rsidRPr="00B62661">
        <w:t xml:space="preserve">§ </w:t>
      </w:r>
      <w:r>
        <w:t>2</w:t>
      </w:r>
      <w:r w:rsidR="00B71040">
        <w:t>1</w:t>
      </w:r>
      <w:r w:rsidRPr="00B62661">
        <w:t xml:space="preserve">. </w:t>
      </w:r>
      <w:r w:rsidRPr="00E66F78">
        <w:t>Siła wyższa</w:t>
      </w:r>
      <w:bookmarkEnd w:id="287"/>
      <w:bookmarkEnd w:id="288"/>
      <w:bookmarkEnd w:id="289"/>
      <w:bookmarkEnd w:id="290"/>
      <w:bookmarkEnd w:id="291"/>
    </w:p>
    <w:p w14:paraId="7F042164" w14:textId="77777777" w:rsidR="000C23F8" w:rsidRPr="00E66F78" w:rsidRDefault="000C23F8" w:rsidP="00BA0306">
      <w:pPr>
        <w:numPr>
          <w:ilvl w:val="0"/>
          <w:numId w:val="5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BA0306">
      <w:pPr>
        <w:numPr>
          <w:ilvl w:val="0"/>
          <w:numId w:val="51"/>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BA0306">
      <w:pPr>
        <w:numPr>
          <w:ilvl w:val="1"/>
          <w:numId w:val="51"/>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BA0306">
      <w:pPr>
        <w:numPr>
          <w:ilvl w:val="1"/>
          <w:numId w:val="51"/>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BA0306">
      <w:pPr>
        <w:numPr>
          <w:ilvl w:val="1"/>
          <w:numId w:val="51"/>
        </w:numPr>
        <w:jc w:val="both"/>
        <w:rPr>
          <w:sz w:val="22"/>
          <w:szCs w:val="22"/>
        </w:rPr>
      </w:pPr>
      <w:r w:rsidRPr="00F8529D">
        <w:rPr>
          <w:sz w:val="22"/>
          <w:szCs w:val="22"/>
        </w:rPr>
        <w:t>poważne zakłócenia w funkcjonowaniu transportu.</w:t>
      </w:r>
    </w:p>
    <w:p w14:paraId="4C75B0F6" w14:textId="1508BDBA" w:rsidR="000C23F8" w:rsidRPr="00F8529D" w:rsidRDefault="000C23F8" w:rsidP="00BA0306">
      <w:pPr>
        <w:numPr>
          <w:ilvl w:val="0"/>
          <w:numId w:val="51"/>
        </w:numPr>
        <w:ind w:left="357" w:hanging="357"/>
        <w:jc w:val="both"/>
        <w:rPr>
          <w:sz w:val="22"/>
          <w:szCs w:val="22"/>
        </w:rPr>
      </w:pPr>
      <w:bookmarkStart w:id="293"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3"/>
    <w:p w14:paraId="5A12B597" w14:textId="77777777" w:rsidR="000C23F8" w:rsidRPr="00F8529D" w:rsidRDefault="000C23F8" w:rsidP="00BA0306">
      <w:pPr>
        <w:numPr>
          <w:ilvl w:val="0"/>
          <w:numId w:val="51"/>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4" w:name="_Toc64016217"/>
      <w:bookmarkStart w:id="295" w:name="_Toc106095880"/>
      <w:bookmarkStart w:id="296" w:name="_Toc106096320"/>
      <w:bookmarkStart w:id="297" w:name="_Toc106096424"/>
      <w:bookmarkStart w:id="298" w:name="_Toc208229216"/>
      <w:r w:rsidRPr="00EA698B">
        <w:lastRenderedPageBreak/>
        <w:t>§ 2</w:t>
      </w:r>
      <w:r w:rsidR="00B71040" w:rsidRPr="00EA698B">
        <w:t>2</w:t>
      </w:r>
      <w:r w:rsidRPr="00EA698B">
        <w:t>. Postanowienia końcowe</w:t>
      </w:r>
      <w:bookmarkEnd w:id="294"/>
      <w:bookmarkEnd w:id="295"/>
      <w:bookmarkEnd w:id="296"/>
      <w:bookmarkEnd w:id="297"/>
      <w:bookmarkEnd w:id="298"/>
    </w:p>
    <w:p w14:paraId="372E732F" w14:textId="14C9515F" w:rsidR="005812ED" w:rsidRPr="00EA698B" w:rsidRDefault="005812ED" w:rsidP="00BA0306">
      <w:pPr>
        <w:numPr>
          <w:ilvl w:val="0"/>
          <w:numId w:val="52"/>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BA0306">
      <w:pPr>
        <w:numPr>
          <w:ilvl w:val="0"/>
          <w:numId w:val="52"/>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717DC99B" w14:textId="16A1BC4E" w:rsidR="000C523D" w:rsidRPr="00EA10AD" w:rsidRDefault="000C23F8" w:rsidP="00EA10AD">
      <w:pPr>
        <w:numPr>
          <w:ilvl w:val="0"/>
          <w:numId w:val="52"/>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C3A3326" w14:textId="364C0BE9" w:rsidR="000C523D" w:rsidRPr="006F4C65" w:rsidRDefault="000C523D" w:rsidP="000C523D">
      <w:pPr>
        <w:spacing w:line="259" w:lineRule="auto"/>
        <w:ind w:left="357"/>
        <w:jc w:val="both"/>
        <w:rPr>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9" w:name="_Toc83291694"/>
      <w:bookmarkStart w:id="300" w:name="_Toc106095881"/>
      <w:bookmarkStart w:id="301" w:name="_Toc106096321"/>
      <w:bookmarkStart w:id="302" w:name="_Toc106096425"/>
      <w:bookmarkStart w:id="303" w:name="_Toc208229217"/>
      <w:bookmarkEnd w:id="292"/>
      <w:r w:rsidRPr="00AD7A6E">
        <w:rPr>
          <w:sz w:val="22"/>
          <w:szCs w:val="22"/>
        </w:rPr>
        <w:t>Załączniki do Umowy</w:t>
      </w:r>
      <w:bookmarkEnd w:id="299"/>
      <w:bookmarkEnd w:id="300"/>
      <w:bookmarkEnd w:id="301"/>
      <w:bookmarkEnd w:id="302"/>
      <w:bookmarkEnd w:id="303"/>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08A3AE75"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4F2B01">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66C0BB22"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4F2B01">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4" w:name="_Hlk67826939"/>
      <w:bookmarkStart w:id="305"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4"/>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6" w:name="_Hlk147849015"/>
      <w:r w:rsidRPr="00744F79">
        <w:rPr>
          <w:b/>
          <w:bCs/>
          <w:i/>
          <w:iCs/>
          <w:color w:val="FF0000"/>
          <w:sz w:val="28"/>
          <w:szCs w:val="28"/>
        </w:rPr>
        <w:t>)</w:t>
      </w:r>
    </w:p>
    <w:bookmarkEnd w:id="305"/>
    <w:bookmarkEnd w:id="306"/>
    <w:p w14:paraId="772B004D" w14:textId="77777777" w:rsidR="000C23F8" w:rsidRPr="008F2909" w:rsidRDefault="000C23F8" w:rsidP="000C23F8">
      <w:pPr>
        <w:rPr>
          <w:b/>
          <w:bCs/>
          <w:color w:val="0070C0"/>
          <w:sz w:val="22"/>
          <w:szCs w:val="22"/>
        </w:rPr>
      </w:pPr>
    </w:p>
    <w:p w14:paraId="59BC0265" w14:textId="774A31F8" w:rsidR="00744F79" w:rsidRPr="004F2B01" w:rsidRDefault="000C23F8" w:rsidP="004F2B01">
      <w:pPr>
        <w:spacing w:after="160" w:line="259" w:lineRule="auto"/>
        <w:rPr>
          <w:sz w:val="14"/>
          <w:szCs w:val="14"/>
        </w:rPr>
      </w:pPr>
      <w:r>
        <w:rPr>
          <w:sz w:val="14"/>
          <w:szCs w:val="14"/>
        </w:rPr>
        <w:br w:type="page"/>
      </w:r>
      <w:bookmarkStart w:id="307" w:name="_Hlk67831498"/>
      <w:bookmarkStart w:id="308" w:name="_Hlk67827058"/>
    </w:p>
    <w:p w14:paraId="58DC131B" w14:textId="746BEDB4" w:rsidR="000C23F8" w:rsidRDefault="000C23F8" w:rsidP="000C23F8">
      <w:pPr>
        <w:spacing w:after="160" w:line="259" w:lineRule="auto"/>
        <w:rPr>
          <w:b/>
          <w:bCs/>
          <w:sz w:val="22"/>
          <w:szCs w:val="22"/>
        </w:rPr>
      </w:pPr>
    </w:p>
    <w:p w14:paraId="0DD5D9FD" w14:textId="2758C2F3" w:rsidR="000C23F8" w:rsidRPr="001456AD" w:rsidRDefault="000C23F8" w:rsidP="000C23F8">
      <w:pPr>
        <w:spacing w:before="120"/>
        <w:jc w:val="right"/>
        <w:rPr>
          <w:b/>
          <w:bCs/>
          <w:sz w:val="22"/>
          <w:szCs w:val="22"/>
        </w:rPr>
      </w:pPr>
      <w:r w:rsidRPr="001456AD">
        <w:rPr>
          <w:b/>
          <w:bCs/>
          <w:sz w:val="22"/>
          <w:szCs w:val="22"/>
        </w:rPr>
        <w:t xml:space="preserve">Załącznik nr </w:t>
      </w:r>
      <w:r w:rsidR="004F2B01">
        <w:rPr>
          <w:b/>
          <w:bCs/>
          <w:sz w:val="22"/>
          <w:szCs w:val="22"/>
        </w:rPr>
        <w:t>2</w:t>
      </w:r>
      <w:r w:rsidRPr="001456AD">
        <w:rPr>
          <w:b/>
          <w:bCs/>
          <w:sz w:val="22"/>
          <w:szCs w:val="22"/>
        </w:rPr>
        <w:t xml:space="preserve"> do Umowy </w:t>
      </w:r>
    </w:p>
    <w:bookmarkEnd w:id="307"/>
    <w:bookmarkEnd w:id="308"/>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6F4C65">
      <w:pPr>
        <w:pStyle w:val="Akapitzlist"/>
        <w:overflowPunct w:val="0"/>
        <w:autoSpaceDE w:val="0"/>
        <w:autoSpaceDN w:val="0"/>
        <w:ind w:hanging="720"/>
        <w:jc w:val="both"/>
        <w:rPr>
          <w:color w:val="000000"/>
          <w:sz w:val="22"/>
          <w:szCs w:val="22"/>
        </w:rPr>
      </w:pPr>
      <w:r w:rsidRPr="002E59AA">
        <w:rPr>
          <w:b/>
          <w:sz w:val="22"/>
          <w:szCs w:val="22"/>
          <w:u w:val="single"/>
        </w:rPr>
        <w:t>Udostępnienie danych osobowych</w:t>
      </w:r>
    </w:p>
    <w:p w14:paraId="4482D808" w14:textId="77777777" w:rsidR="000C23F8" w:rsidRDefault="000C23F8" w:rsidP="00BA0306">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BA0306">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BA0306">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BA0306">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BA0306">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BA0306">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BF6433" w:rsidRDefault="000C23F8" w:rsidP="00BA0306">
      <w:pPr>
        <w:pStyle w:val="Akapitzlist"/>
        <w:numPr>
          <w:ilvl w:val="6"/>
          <w:numId w:val="52"/>
        </w:numPr>
        <w:overflowPunct w:val="0"/>
        <w:autoSpaceDE w:val="0"/>
        <w:autoSpaceDN w:val="0"/>
        <w:ind w:left="349"/>
        <w:contextualSpacing w:val="0"/>
        <w:jc w:val="both"/>
        <w:rPr>
          <w:color w:val="000000" w:themeColor="text1"/>
          <w:sz w:val="22"/>
          <w:szCs w:val="22"/>
        </w:rPr>
      </w:pPr>
      <w:r w:rsidRPr="00BF6433">
        <w:rPr>
          <w:color w:val="000000" w:themeColor="text1"/>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F6433" w:rsidRDefault="000C23F8" w:rsidP="00BA0306">
      <w:pPr>
        <w:pStyle w:val="Akapitzlist"/>
        <w:numPr>
          <w:ilvl w:val="6"/>
          <w:numId w:val="52"/>
        </w:numPr>
        <w:overflowPunct w:val="0"/>
        <w:autoSpaceDE w:val="0"/>
        <w:autoSpaceDN w:val="0"/>
        <w:ind w:left="349"/>
        <w:contextualSpacing w:val="0"/>
        <w:jc w:val="both"/>
        <w:rPr>
          <w:color w:val="000000" w:themeColor="text1"/>
          <w:sz w:val="22"/>
          <w:szCs w:val="22"/>
        </w:rPr>
      </w:pPr>
      <w:r w:rsidRPr="00BF6433">
        <w:rPr>
          <w:color w:val="000000" w:themeColor="text1"/>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6F3C637" w14:textId="77777777" w:rsidR="000C23F8" w:rsidRPr="00556F81" w:rsidRDefault="000C23F8" w:rsidP="000C23F8"/>
    <w:p w14:paraId="24823B6C" w14:textId="77777777" w:rsidR="000C23F8" w:rsidRDefault="000C23F8" w:rsidP="000C23F8">
      <w:pPr>
        <w:rPr>
          <w:strike/>
        </w:rPr>
      </w:pPr>
    </w:p>
    <w:p w14:paraId="28DF9058" w14:textId="77777777" w:rsidR="004F2B01" w:rsidRDefault="004F2B01" w:rsidP="000C23F8">
      <w:pPr>
        <w:rPr>
          <w:strike/>
        </w:rPr>
      </w:pPr>
    </w:p>
    <w:p w14:paraId="64D7F6FE" w14:textId="77777777" w:rsidR="004F2B01" w:rsidRDefault="004F2B01" w:rsidP="000C23F8">
      <w:pPr>
        <w:rPr>
          <w:strike/>
        </w:rPr>
      </w:pPr>
    </w:p>
    <w:p w14:paraId="596F5513" w14:textId="77777777" w:rsidR="004F2B01" w:rsidRDefault="004F2B01" w:rsidP="000C23F8">
      <w:pPr>
        <w:rPr>
          <w:strike/>
        </w:rPr>
      </w:pPr>
    </w:p>
    <w:p w14:paraId="453C0F72" w14:textId="77777777" w:rsidR="004F2B01" w:rsidRDefault="004F2B01" w:rsidP="000C23F8">
      <w:pPr>
        <w:rPr>
          <w:strike/>
        </w:rPr>
      </w:pPr>
    </w:p>
    <w:p w14:paraId="03053899" w14:textId="77777777" w:rsidR="004F2B01" w:rsidRDefault="004F2B01" w:rsidP="000C23F8">
      <w:pPr>
        <w:rPr>
          <w:strike/>
        </w:rPr>
      </w:pPr>
    </w:p>
    <w:p w14:paraId="7F238E7B" w14:textId="77777777" w:rsidR="004F2B01" w:rsidRDefault="004F2B01" w:rsidP="000C23F8">
      <w:pPr>
        <w:rPr>
          <w:strike/>
        </w:rPr>
      </w:pPr>
    </w:p>
    <w:p w14:paraId="70F6060F" w14:textId="77777777" w:rsidR="004F2B01" w:rsidRDefault="004F2B01" w:rsidP="000C23F8">
      <w:pPr>
        <w:rPr>
          <w:strike/>
        </w:rPr>
      </w:pPr>
    </w:p>
    <w:p w14:paraId="288085A7" w14:textId="77777777" w:rsidR="004F2B01" w:rsidRDefault="004F2B01" w:rsidP="000C23F8">
      <w:pPr>
        <w:rPr>
          <w:strike/>
        </w:rPr>
      </w:pPr>
    </w:p>
    <w:p w14:paraId="04541EA7" w14:textId="77777777" w:rsidR="004F2B01" w:rsidRDefault="004F2B01" w:rsidP="000C23F8">
      <w:pPr>
        <w:rPr>
          <w:strike/>
        </w:rPr>
      </w:pPr>
    </w:p>
    <w:p w14:paraId="5B6C42C3" w14:textId="77777777" w:rsidR="004F2B01" w:rsidRDefault="004F2B01" w:rsidP="000C23F8">
      <w:pPr>
        <w:rPr>
          <w:strike/>
        </w:rPr>
      </w:pPr>
    </w:p>
    <w:p w14:paraId="7ECD8E06" w14:textId="77777777" w:rsidR="004F2B01" w:rsidRDefault="004F2B01" w:rsidP="000C23F8">
      <w:pPr>
        <w:rPr>
          <w:strike/>
        </w:rPr>
      </w:pPr>
    </w:p>
    <w:p w14:paraId="50EAC551" w14:textId="77777777" w:rsidR="004F2B01" w:rsidRPr="00B30F1F" w:rsidRDefault="004F2B01" w:rsidP="000C23F8">
      <w:pPr>
        <w:rPr>
          <w:strike/>
        </w:rPr>
      </w:pPr>
    </w:p>
    <w:p w14:paraId="332E5442" w14:textId="716A4B13" w:rsidR="000C23F8" w:rsidRPr="00B30F1F" w:rsidRDefault="000C23F8" w:rsidP="000C23F8">
      <w:pPr>
        <w:spacing w:before="120"/>
        <w:jc w:val="right"/>
        <w:rPr>
          <w:b/>
          <w:bCs/>
          <w:sz w:val="22"/>
          <w:szCs w:val="22"/>
        </w:rPr>
      </w:pPr>
      <w:bookmarkStart w:id="309" w:name="_Hlk67832211"/>
      <w:r w:rsidRPr="00B30F1F">
        <w:rPr>
          <w:b/>
          <w:bCs/>
          <w:sz w:val="22"/>
          <w:szCs w:val="22"/>
        </w:rPr>
        <w:lastRenderedPageBreak/>
        <w:t xml:space="preserve">Załącznik nr </w:t>
      </w:r>
      <w:r w:rsidR="004F2B01">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0"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9"/>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0"/>
    <w:bookmarkEnd w:id="121"/>
    <w:p w14:paraId="0A302C42" w14:textId="686A4089" w:rsidR="00B03AE4" w:rsidRPr="00DA1B4D" w:rsidRDefault="00B03AE4" w:rsidP="00DA1B4D">
      <w:pPr>
        <w:spacing w:after="160" w:line="259" w:lineRule="auto"/>
        <w:rPr>
          <w:i/>
          <w:iCs/>
          <w:sz w:val="22"/>
          <w:szCs w:val="22"/>
        </w:rPr>
      </w:pPr>
    </w:p>
    <w:p w14:paraId="751E845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9F891" w14:textId="77777777" w:rsidR="00A05E81" w:rsidRDefault="00A05E81" w:rsidP="0079756C">
      <w:r>
        <w:separator/>
      </w:r>
    </w:p>
  </w:endnote>
  <w:endnote w:type="continuationSeparator" w:id="0">
    <w:p w14:paraId="62E3A3A6" w14:textId="77777777" w:rsidR="00A05E81" w:rsidRDefault="00A05E8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013CFE5" w:rsidR="008C3210" w:rsidRDefault="0022543C" w:rsidP="0022543C">
        <w:pPr>
          <w:pStyle w:val="Stopka"/>
        </w:pPr>
        <w:r>
          <w:t xml:space="preserve">Nr postępowania </w:t>
        </w:r>
        <w:r w:rsidR="00C041B0">
          <w:t>602500729</w:t>
        </w:r>
        <w:r>
          <w:t xml:space="preserve">   </w:t>
        </w:r>
      </w:p>
      <w:p w14:paraId="43B153F5" w14:textId="77777777" w:rsidR="00455E7B" w:rsidRDefault="00455E7B" w:rsidP="0022543C">
        <w:pPr>
          <w:pStyle w:val="Stopka"/>
          <w:rPr>
            <w:i/>
            <w:iCs/>
          </w:rPr>
        </w:pPr>
      </w:p>
      <w:p w14:paraId="2DC1C4A1" w14:textId="4B83AE7B" w:rsidR="00535B2A" w:rsidRDefault="00B6266D"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B6266D"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2DADF" w14:textId="77777777" w:rsidR="00A05E81" w:rsidRDefault="00A05E81" w:rsidP="0079756C">
      <w:r>
        <w:separator/>
      </w:r>
    </w:p>
  </w:footnote>
  <w:footnote w:type="continuationSeparator" w:id="0">
    <w:p w14:paraId="3C958872" w14:textId="77777777" w:rsidR="00A05E81" w:rsidRDefault="00A05E8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2D0394"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4BA0664"/>
    <w:multiLevelType w:val="hybridMultilevel"/>
    <w:tmpl w:val="1FB002B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1DB36BC"/>
    <w:multiLevelType w:val="multilevel"/>
    <w:tmpl w:val="4EB29342"/>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7117F6"/>
    <w:multiLevelType w:val="hybridMultilevel"/>
    <w:tmpl w:val="00F87AC4"/>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7" w15:restartNumberingAfterBreak="0">
    <w:nsid w:val="148726C7"/>
    <w:multiLevelType w:val="multilevel"/>
    <w:tmpl w:val="61149498"/>
    <w:lvl w:ilvl="0">
      <w:start w:val="1"/>
      <w:numFmt w:val="decimal"/>
      <w:lvlText w:val="%1."/>
      <w:lvlJc w:val="left"/>
      <w:pPr>
        <w:ind w:left="360" w:hanging="360"/>
      </w:pPr>
      <w:rPr>
        <w:rFonts w:hint="default"/>
      </w:rPr>
    </w:lvl>
    <w:lvl w:ilvl="1">
      <w:start w:val="3"/>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95226C"/>
    <w:multiLevelType w:val="hybridMultilevel"/>
    <w:tmpl w:val="1D5CC270"/>
    <w:lvl w:ilvl="0" w:tplc="D8F25D2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2C2926"/>
    <w:multiLevelType w:val="multilevel"/>
    <w:tmpl w:val="3D30E57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7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A6330C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435639E"/>
    <w:multiLevelType w:val="multilevel"/>
    <w:tmpl w:val="F7D43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46119E0"/>
    <w:multiLevelType w:val="hybridMultilevel"/>
    <w:tmpl w:val="BAAABE7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F7A7D78"/>
    <w:multiLevelType w:val="hybridMultilevel"/>
    <w:tmpl w:val="56CC5B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15:restartNumberingAfterBreak="0">
    <w:nsid w:val="74204218"/>
    <w:multiLevelType w:val="hybridMultilevel"/>
    <w:tmpl w:val="5916182E"/>
    <w:lvl w:ilvl="0" w:tplc="FBB88214">
      <w:start w:val="1"/>
      <w:numFmt w:val="decimal"/>
      <w:lvlText w:val="%1."/>
      <w:lvlJc w:val="left"/>
      <w:pPr>
        <w:ind w:left="1440" w:hanging="360"/>
      </w:pPr>
      <w:rPr>
        <w:rFonts w:ascii="Times New Roman" w:eastAsia="Calibri"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2"/>
  </w:num>
  <w:num w:numId="2" w16cid:durableId="837885002">
    <w:abstractNumId w:val="67"/>
  </w:num>
  <w:num w:numId="3" w16cid:durableId="969826206">
    <w:abstractNumId w:val="62"/>
  </w:num>
  <w:num w:numId="4" w16cid:durableId="1181630090">
    <w:abstractNumId w:val="65"/>
  </w:num>
  <w:num w:numId="5" w16cid:durableId="1676421754">
    <w:abstractNumId w:val="6"/>
  </w:num>
  <w:num w:numId="6" w16cid:durableId="1257665658">
    <w:abstractNumId w:val="19"/>
  </w:num>
  <w:num w:numId="7" w16cid:durableId="1326320413">
    <w:abstractNumId w:val="33"/>
  </w:num>
  <w:num w:numId="8" w16cid:durableId="1042242727">
    <w:abstractNumId w:val="25"/>
  </w:num>
  <w:num w:numId="9" w16cid:durableId="1391689702">
    <w:abstractNumId w:val="66"/>
  </w:num>
  <w:num w:numId="10" w16cid:durableId="1176848288">
    <w:abstractNumId w:val="55"/>
  </w:num>
  <w:num w:numId="11" w16cid:durableId="511259285">
    <w:abstractNumId w:val="75"/>
  </w:num>
  <w:num w:numId="12" w16cid:durableId="2009210144">
    <w:abstractNumId w:val="56"/>
  </w:num>
  <w:num w:numId="13" w16cid:durableId="506331243">
    <w:abstractNumId w:val="47"/>
  </w:num>
  <w:num w:numId="14" w16cid:durableId="1057701244">
    <w:abstractNumId w:val="59"/>
  </w:num>
  <w:num w:numId="15" w16cid:durableId="1662732328">
    <w:abstractNumId w:val="41"/>
  </w:num>
  <w:num w:numId="16" w16cid:durableId="855729857">
    <w:abstractNumId w:val="29"/>
  </w:num>
  <w:num w:numId="17" w16cid:durableId="36778585">
    <w:abstractNumId w:val="26"/>
  </w:num>
  <w:num w:numId="18" w16cid:durableId="1555389102">
    <w:abstractNumId w:val="39"/>
  </w:num>
  <w:num w:numId="19" w16cid:durableId="2132437271">
    <w:abstractNumId w:val="73"/>
  </w:num>
  <w:num w:numId="20" w16cid:durableId="951786731">
    <w:abstractNumId w:val="11"/>
  </w:num>
  <w:num w:numId="21" w16cid:durableId="726301418">
    <w:abstractNumId w:val="60"/>
    <w:lvlOverride w:ilvl="0">
      <w:startOverride w:val="1"/>
    </w:lvlOverride>
  </w:num>
  <w:num w:numId="22" w16cid:durableId="441188765">
    <w:abstractNumId w:val="40"/>
    <w:lvlOverride w:ilvl="0">
      <w:startOverride w:val="1"/>
    </w:lvlOverride>
  </w:num>
  <w:num w:numId="23" w16cid:durableId="33430839">
    <w:abstractNumId w:val="27"/>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941958115">
    <w:abstractNumId w:val="8"/>
  </w:num>
  <w:num w:numId="30" w16cid:durableId="1642692366">
    <w:abstractNumId w:val="69"/>
  </w:num>
  <w:num w:numId="31" w16cid:durableId="1289969379">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58"/>
  </w:num>
  <w:num w:numId="33" w16cid:durableId="824123978">
    <w:abstractNumId w:val="70"/>
  </w:num>
  <w:num w:numId="34" w16cid:durableId="1046176190">
    <w:abstractNumId w:val="54"/>
  </w:num>
  <w:num w:numId="35" w16cid:durableId="629870374">
    <w:abstractNumId w:val="24"/>
  </w:num>
  <w:num w:numId="36" w16cid:durableId="348946369">
    <w:abstractNumId w:val="74"/>
  </w:num>
  <w:num w:numId="37" w16cid:durableId="1404840387">
    <w:abstractNumId w:val="13"/>
  </w:num>
  <w:num w:numId="38" w16cid:durableId="549852072">
    <w:abstractNumId w:val="35"/>
  </w:num>
  <w:num w:numId="39" w16cid:durableId="2002661070">
    <w:abstractNumId w:val="43"/>
  </w:num>
  <w:num w:numId="40" w16cid:durableId="1462921629">
    <w:abstractNumId w:val="53"/>
  </w:num>
  <w:num w:numId="41" w16cid:durableId="1788356790">
    <w:abstractNumId w:val="30"/>
  </w:num>
  <w:num w:numId="42" w16cid:durableId="2077240979">
    <w:abstractNumId w:val="37"/>
  </w:num>
  <w:num w:numId="43" w16cid:durableId="2046709983">
    <w:abstractNumId w:val="50"/>
  </w:num>
  <w:num w:numId="44" w16cid:durableId="1356542773">
    <w:abstractNumId w:val="76"/>
  </w:num>
  <w:num w:numId="45" w16cid:durableId="1096708563">
    <w:abstractNumId w:val="49"/>
  </w:num>
  <w:num w:numId="46" w16cid:durableId="212009364">
    <w:abstractNumId w:val="31"/>
  </w:num>
  <w:num w:numId="47" w16cid:durableId="827600280">
    <w:abstractNumId w:val="36"/>
  </w:num>
  <w:num w:numId="48" w16cid:durableId="1389378165">
    <w:abstractNumId w:val="12"/>
  </w:num>
  <w:num w:numId="49" w16cid:durableId="1376737496">
    <w:abstractNumId w:val="57"/>
  </w:num>
  <w:num w:numId="50" w16cid:durableId="737363641">
    <w:abstractNumId w:val="20"/>
  </w:num>
  <w:num w:numId="51" w16cid:durableId="2078435002">
    <w:abstractNumId w:val="23"/>
  </w:num>
  <w:num w:numId="52" w16cid:durableId="1135412420">
    <w:abstractNumId w:val="51"/>
  </w:num>
  <w:num w:numId="53" w16cid:durableId="63918808">
    <w:abstractNumId w:val="52"/>
  </w:num>
  <w:num w:numId="54" w16cid:durableId="210633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23373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2988932">
    <w:abstractNumId w:val="71"/>
  </w:num>
  <w:num w:numId="57" w16cid:durableId="916599138">
    <w:abstractNumId w:val="7"/>
  </w:num>
  <w:num w:numId="58" w16cid:durableId="67963284">
    <w:abstractNumId w:val="64"/>
  </w:num>
  <w:num w:numId="59" w16cid:durableId="140658741">
    <w:abstractNumId w:val="48"/>
  </w:num>
  <w:num w:numId="60" w16cid:durableId="781650915">
    <w:abstractNumId w:val="9"/>
  </w:num>
  <w:num w:numId="61" w16cid:durableId="96144829">
    <w:abstractNumId w:val="38"/>
  </w:num>
  <w:num w:numId="62" w16cid:durableId="1893887431">
    <w:abstractNumId w:val="44"/>
  </w:num>
  <w:num w:numId="63" w16cid:durableId="510218750">
    <w:abstractNumId w:val="21"/>
  </w:num>
  <w:num w:numId="64" w16cid:durableId="17586968">
    <w:abstractNumId w:val="45"/>
  </w:num>
  <w:num w:numId="65" w16cid:durableId="1129468934">
    <w:abstractNumId w:val="18"/>
  </w:num>
  <w:num w:numId="66" w16cid:durableId="1363940331">
    <w:abstractNumId w:val="16"/>
  </w:num>
  <w:num w:numId="67" w16cid:durableId="1017193224">
    <w:abstractNumId w:val="68"/>
  </w:num>
  <w:num w:numId="68" w16cid:durableId="1419449376">
    <w:abstractNumId w:val="10"/>
  </w:num>
  <w:num w:numId="69" w16cid:durableId="1566262899">
    <w:abstractNumId w:val="72"/>
  </w:num>
  <w:num w:numId="70" w16cid:durableId="1745880678">
    <w:abstractNumId w:val="34"/>
  </w:num>
  <w:num w:numId="71" w16cid:durableId="527839367">
    <w:abstractNumId w:val="28"/>
  </w:num>
  <w:num w:numId="72" w16cid:durableId="1355612288">
    <w:abstractNumId w:val="42"/>
  </w:num>
  <w:num w:numId="73" w16cid:durableId="409936184">
    <w:abstractNumId w:val="17"/>
  </w:num>
  <w:num w:numId="74" w16cid:durableId="1750149075">
    <w:abstractNumId w:val="15"/>
  </w:num>
  <w:num w:numId="75" w16cid:durableId="78524708">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129"/>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845"/>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341"/>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059D"/>
    <w:rsid w:val="000A293D"/>
    <w:rsid w:val="000A403E"/>
    <w:rsid w:val="000A5CE5"/>
    <w:rsid w:val="000A6014"/>
    <w:rsid w:val="000A633D"/>
    <w:rsid w:val="000A645B"/>
    <w:rsid w:val="000A77EF"/>
    <w:rsid w:val="000B0953"/>
    <w:rsid w:val="000B2E5B"/>
    <w:rsid w:val="000B2F1F"/>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44F3"/>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58D5"/>
    <w:rsid w:val="00146E99"/>
    <w:rsid w:val="001506E4"/>
    <w:rsid w:val="00153961"/>
    <w:rsid w:val="00156688"/>
    <w:rsid w:val="00160015"/>
    <w:rsid w:val="00160C0C"/>
    <w:rsid w:val="001622EB"/>
    <w:rsid w:val="001633B8"/>
    <w:rsid w:val="00166BF5"/>
    <w:rsid w:val="001704ED"/>
    <w:rsid w:val="00170673"/>
    <w:rsid w:val="00171248"/>
    <w:rsid w:val="001731DB"/>
    <w:rsid w:val="001757A8"/>
    <w:rsid w:val="001820CF"/>
    <w:rsid w:val="00182B15"/>
    <w:rsid w:val="0018339E"/>
    <w:rsid w:val="001835CD"/>
    <w:rsid w:val="00191800"/>
    <w:rsid w:val="001921E3"/>
    <w:rsid w:val="001929BA"/>
    <w:rsid w:val="00192A50"/>
    <w:rsid w:val="00193D84"/>
    <w:rsid w:val="00196DFC"/>
    <w:rsid w:val="001A0FDD"/>
    <w:rsid w:val="001A4760"/>
    <w:rsid w:val="001A599A"/>
    <w:rsid w:val="001A5B85"/>
    <w:rsid w:val="001B12E6"/>
    <w:rsid w:val="001B2815"/>
    <w:rsid w:val="001B3919"/>
    <w:rsid w:val="001B50F3"/>
    <w:rsid w:val="001B5B94"/>
    <w:rsid w:val="001B6535"/>
    <w:rsid w:val="001B6C57"/>
    <w:rsid w:val="001B72D6"/>
    <w:rsid w:val="001B7FBA"/>
    <w:rsid w:val="001C0B71"/>
    <w:rsid w:val="001C1C89"/>
    <w:rsid w:val="001C2BF6"/>
    <w:rsid w:val="001C3043"/>
    <w:rsid w:val="001C3867"/>
    <w:rsid w:val="001C6EEF"/>
    <w:rsid w:val="001D08D4"/>
    <w:rsid w:val="001D40C7"/>
    <w:rsid w:val="001D45AA"/>
    <w:rsid w:val="001D5D95"/>
    <w:rsid w:val="001D6857"/>
    <w:rsid w:val="001D7181"/>
    <w:rsid w:val="001E0CBE"/>
    <w:rsid w:val="001E3F2B"/>
    <w:rsid w:val="001E4197"/>
    <w:rsid w:val="001E430B"/>
    <w:rsid w:val="001F1D80"/>
    <w:rsid w:val="001F299B"/>
    <w:rsid w:val="001F655F"/>
    <w:rsid w:val="00202054"/>
    <w:rsid w:val="00210345"/>
    <w:rsid w:val="002140F7"/>
    <w:rsid w:val="002144CE"/>
    <w:rsid w:val="00214EE7"/>
    <w:rsid w:val="00216C41"/>
    <w:rsid w:val="00217FCC"/>
    <w:rsid w:val="002220EF"/>
    <w:rsid w:val="0022270D"/>
    <w:rsid w:val="0022543C"/>
    <w:rsid w:val="00227546"/>
    <w:rsid w:val="00227957"/>
    <w:rsid w:val="00232D84"/>
    <w:rsid w:val="00233186"/>
    <w:rsid w:val="0023347E"/>
    <w:rsid w:val="002354E3"/>
    <w:rsid w:val="00235CCD"/>
    <w:rsid w:val="00237D8F"/>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2AC"/>
    <w:rsid w:val="00280D52"/>
    <w:rsid w:val="00281351"/>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215E"/>
    <w:rsid w:val="002B3992"/>
    <w:rsid w:val="002B419E"/>
    <w:rsid w:val="002B47FB"/>
    <w:rsid w:val="002C2C0B"/>
    <w:rsid w:val="002C3537"/>
    <w:rsid w:val="002C7907"/>
    <w:rsid w:val="002D0634"/>
    <w:rsid w:val="002D11ED"/>
    <w:rsid w:val="002D1F24"/>
    <w:rsid w:val="002D2414"/>
    <w:rsid w:val="002E0AA3"/>
    <w:rsid w:val="002E181C"/>
    <w:rsid w:val="002E209E"/>
    <w:rsid w:val="002E2C02"/>
    <w:rsid w:val="002E4F64"/>
    <w:rsid w:val="002E576F"/>
    <w:rsid w:val="002E6FAE"/>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5B48"/>
    <w:rsid w:val="00356F4D"/>
    <w:rsid w:val="0035754B"/>
    <w:rsid w:val="0036073C"/>
    <w:rsid w:val="00360DA8"/>
    <w:rsid w:val="0036198B"/>
    <w:rsid w:val="003626F9"/>
    <w:rsid w:val="003631E9"/>
    <w:rsid w:val="00363954"/>
    <w:rsid w:val="003654B6"/>
    <w:rsid w:val="00367195"/>
    <w:rsid w:val="003674BB"/>
    <w:rsid w:val="00367BB3"/>
    <w:rsid w:val="003736E4"/>
    <w:rsid w:val="00375E6F"/>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35CA"/>
    <w:rsid w:val="003A4A6D"/>
    <w:rsid w:val="003B0D63"/>
    <w:rsid w:val="003B296A"/>
    <w:rsid w:val="003B2C57"/>
    <w:rsid w:val="003B4873"/>
    <w:rsid w:val="003B54FC"/>
    <w:rsid w:val="003B5AE1"/>
    <w:rsid w:val="003B616D"/>
    <w:rsid w:val="003B6201"/>
    <w:rsid w:val="003B64B9"/>
    <w:rsid w:val="003B6DA7"/>
    <w:rsid w:val="003B7070"/>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1E68"/>
    <w:rsid w:val="00443FA8"/>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08E0"/>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1A53"/>
    <w:rsid w:val="004F2B01"/>
    <w:rsid w:val="004F3468"/>
    <w:rsid w:val="004F6CF7"/>
    <w:rsid w:val="004F79DF"/>
    <w:rsid w:val="00500097"/>
    <w:rsid w:val="005006F3"/>
    <w:rsid w:val="00501126"/>
    <w:rsid w:val="00501870"/>
    <w:rsid w:val="00503077"/>
    <w:rsid w:val="00504835"/>
    <w:rsid w:val="00504CC3"/>
    <w:rsid w:val="00504FC4"/>
    <w:rsid w:val="00510949"/>
    <w:rsid w:val="00510D82"/>
    <w:rsid w:val="00510E2E"/>
    <w:rsid w:val="005139EB"/>
    <w:rsid w:val="00513DCE"/>
    <w:rsid w:val="0051416D"/>
    <w:rsid w:val="00517E18"/>
    <w:rsid w:val="00522F2D"/>
    <w:rsid w:val="00524186"/>
    <w:rsid w:val="005251E0"/>
    <w:rsid w:val="00526BCE"/>
    <w:rsid w:val="00530028"/>
    <w:rsid w:val="005349B5"/>
    <w:rsid w:val="00535B2A"/>
    <w:rsid w:val="00540C55"/>
    <w:rsid w:val="00541EE7"/>
    <w:rsid w:val="00542812"/>
    <w:rsid w:val="005430B9"/>
    <w:rsid w:val="005431FF"/>
    <w:rsid w:val="00546640"/>
    <w:rsid w:val="00550913"/>
    <w:rsid w:val="005526CB"/>
    <w:rsid w:val="00554352"/>
    <w:rsid w:val="00555424"/>
    <w:rsid w:val="0055652B"/>
    <w:rsid w:val="00556D17"/>
    <w:rsid w:val="0056144A"/>
    <w:rsid w:val="005652FC"/>
    <w:rsid w:val="00572C2B"/>
    <w:rsid w:val="00576A8C"/>
    <w:rsid w:val="0057758F"/>
    <w:rsid w:val="005812ED"/>
    <w:rsid w:val="005819A1"/>
    <w:rsid w:val="00582C35"/>
    <w:rsid w:val="0058495C"/>
    <w:rsid w:val="00584FAA"/>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16BE2"/>
    <w:rsid w:val="00620FED"/>
    <w:rsid w:val="006224E6"/>
    <w:rsid w:val="00622857"/>
    <w:rsid w:val="00624801"/>
    <w:rsid w:val="00626273"/>
    <w:rsid w:val="006267E2"/>
    <w:rsid w:val="00626A7E"/>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2A1B"/>
    <w:rsid w:val="0069309C"/>
    <w:rsid w:val="00694060"/>
    <w:rsid w:val="00695302"/>
    <w:rsid w:val="0069554C"/>
    <w:rsid w:val="006958BE"/>
    <w:rsid w:val="006A01E6"/>
    <w:rsid w:val="006A19E2"/>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47EE"/>
    <w:rsid w:val="006E5FB0"/>
    <w:rsid w:val="006E60E3"/>
    <w:rsid w:val="006F2173"/>
    <w:rsid w:val="006F41A7"/>
    <w:rsid w:val="006F41DB"/>
    <w:rsid w:val="006F4C65"/>
    <w:rsid w:val="006F5CE9"/>
    <w:rsid w:val="006F715D"/>
    <w:rsid w:val="00701CC9"/>
    <w:rsid w:val="00702596"/>
    <w:rsid w:val="007049B4"/>
    <w:rsid w:val="00710200"/>
    <w:rsid w:val="00711A5B"/>
    <w:rsid w:val="00715D96"/>
    <w:rsid w:val="00717802"/>
    <w:rsid w:val="00720FF0"/>
    <w:rsid w:val="007237F2"/>
    <w:rsid w:val="007240C3"/>
    <w:rsid w:val="0072470D"/>
    <w:rsid w:val="00730096"/>
    <w:rsid w:val="00733D5F"/>
    <w:rsid w:val="0073406F"/>
    <w:rsid w:val="00734BEF"/>
    <w:rsid w:val="00735028"/>
    <w:rsid w:val="00742FC0"/>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97F1A"/>
    <w:rsid w:val="007A02F2"/>
    <w:rsid w:val="007A03F4"/>
    <w:rsid w:val="007A0CFD"/>
    <w:rsid w:val="007A15F3"/>
    <w:rsid w:val="007A2FCD"/>
    <w:rsid w:val="007A62F2"/>
    <w:rsid w:val="007B04FB"/>
    <w:rsid w:val="007B558F"/>
    <w:rsid w:val="007B7876"/>
    <w:rsid w:val="007B7939"/>
    <w:rsid w:val="007C0611"/>
    <w:rsid w:val="007C36FB"/>
    <w:rsid w:val="007C494C"/>
    <w:rsid w:val="007C4BF3"/>
    <w:rsid w:val="007C59DC"/>
    <w:rsid w:val="007C6B00"/>
    <w:rsid w:val="007D01B3"/>
    <w:rsid w:val="007D04B4"/>
    <w:rsid w:val="007D221B"/>
    <w:rsid w:val="007D284C"/>
    <w:rsid w:val="007D37FE"/>
    <w:rsid w:val="007D44E3"/>
    <w:rsid w:val="007D6C99"/>
    <w:rsid w:val="007E00B2"/>
    <w:rsid w:val="007E4297"/>
    <w:rsid w:val="007E4964"/>
    <w:rsid w:val="007E4EA6"/>
    <w:rsid w:val="007E50A2"/>
    <w:rsid w:val="007E5F0F"/>
    <w:rsid w:val="007E63E9"/>
    <w:rsid w:val="007E7A83"/>
    <w:rsid w:val="007F0707"/>
    <w:rsid w:val="007F0815"/>
    <w:rsid w:val="007F0D6C"/>
    <w:rsid w:val="007F10EA"/>
    <w:rsid w:val="007F3761"/>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44"/>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12C"/>
    <w:rsid w:val="0086772C"/>
    <w:rsid w:val="00871506"/>
    <w:rsid w:val="00873A0D"/>
    <w:rsid w:val="00873BE1"/>
    <w:rsid w:val="00873F36"/>
    <w:rsid w:val="00874562"/>
    <w:rsid w:val="00875801"/>
    <w:rsid w:val="00876734"/>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A72E3"/>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2ECF"/>
    <w:rsid w:val="009F6120"/>
    <w:rsid w:val="00A02094"/>
    <w:rsid w:val="00A021EF"/>
    <w:rsid w:val="00A02997"/>
    <w:rsid w:val="00A02CBB"/>
    <w:rsid w:val="00A03113"/>
    <w:rsid w:val="00A03FD4"/>
    <w:rsid w:val="00A04EE8"/>
    <w:rsid w:val="00A057C7"/>
    <w:rsid w:val="00A05A0A"/>
    <w:rsid w:val="00A05E81"/>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3B54"/>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2E46"/>
    <w:rsid w:val="00AA302D"/>
    <w:rsid w:val="00AA4C98"/>
    <w:rsid w:val="00AA593E"/>
    <w:rsid w:val="00AA5DFD"/>
    <w:rsid w:val="00AA6226"/>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E74FB"/>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43A4"/>
    <w:rsid w:val="00B461A3"/>
    <w:rsid w:val="00B46516"/>
    <w:rsid w:val="00B47581"/>
    <w:rsid w:val="00B517A4"/>
    <w:rsid w:val="00B52748"/>
    <w:rsid w:val="00B527CE"/>
    <w:rsid w:val="00B57533"/>
    <w:rsid w:val="00B6266D"/>
    <w:rsid w:val="00B62C65"/>
    <w:rsid w:val="00B637B6"/>
    <w:rsid w:val="00B662BC"/>
    <w:rsid w:val="00B677B1"/>
    <w:rsid w:val="00B6788B"/>
    <w:rsid w:val="00B71040"/>
    <w:rsid w:val="00B71C92"/>
    <w:rsid w:val="00B72507"/>
    <w:rsid w:val="00B750CD"/>
    <w:rsid w:val="00B80361"/>
    <w:rsid w:val="00B82805"/>
    <w:rsid w:val="00B844B3"/>
    <w:rsid w:val="00B90F88"/>
    <w:rsid w:val="00B9184D"/>
    <w:rsid w:val="00B93751"/>
    <w:rsid w:val="00B938FD"/>
    <w:rsid w:val="00BA0306"/>
    <w:rsid w:val="00BA4C99"/>
    <w:rsid w:val="00BB3697"/>
    <w:rsid w:val="00BB4BCA"/>
    <w:rsid w:val="00BB64DC"/>
    <w:rsid w:val="00BB7DA0"/>
    <w:rsid w:val="00BC090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BF6433"/>
    <w:rsid w:val="00C0060E"/>
    <w:rsid w:val="00C0103F"/>
    <w:rsid w:val="00C0105E"/>
    <w:rsid w:val="00C015FC"/>
    <w:rsid w:val="00C02E70"/>
    <w:rsid w:val="00C0407D"/>
    <w:rsid w:val="00C041B0"/>
    <w:rsid w:val="00C044BC"/>
    <w:rsid w:val="00C06536"/>
    <w:rsid w:val="00C075D0"/>
    <w:rsid w:val="00C1155B"/>
    <w:rsid w:val="00C1165A"/>
    <w:rsid w:val="00C1404A"/>
    <w:rsid w:val="00C1673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2D3C"/>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6BAE"/>
    <w:rsid w:val="00D37BB9"/>
    <w:rsid w:val="00D40720"/>
    <w:rsid w:val="00D42106"/>
    <w:rsid w:val="00D42FFB"/>
    <w:rsid w:val="00D433E5"/>
    <w:rsid w:val="00D43D8A"/>
    <w:rsid w:val="00D45E05"/>
    <w:rsid w:val="00D47577"/>
    <w:rsid w:val="00D50111"/>
    <w:rsid w:val="00D52625"/>
    <w:rsid w:val="00D5500E"/>
    <w:rsid w:val="00D5531E"/>
    <w:rsid w:val="00D560EB"/>
    <w:rsid w:val="00D564CB"/>
    <w:rsid w:val="00D57A81"/>
    <w:rsid w:val="00D61B2B"/>
    <w:rsid w:val="00D63ADB"/>
    <w:rsid w:val="00D64A93"/>
    <w:rsid w:val="00D67CE9"/>
    <w:rsid w:val="00D72BB8"/>
    <w:rsid w:val="00D76622"/>
    <w:rsid w:val="00D8631C"/>
    <w:rsid w:val="00D87590"/>
    <w:rsid w:val="00D92E04"/>
    <w:rsid w:val="00D9349B"/>
    <w:rsid w:val="00D9491E"/>
    <w:rsid w:val="00DA177B"/>
    <w:rsid w:val="00DA1B4D"/>
    <w:rsid w:val="00DA41F8"/>
    <w:rsid w:val="00DA4361"/>
    <w:rsid w:val="00DA44BE"/>
    <w:rsid w:val="00DA5D85"/>
    <w:rsid w:val="00DA6616"/>
    <w:rsid w:val="00DA74C9"/>
    <w:rsid w:val="00DB08A8"/>
    <w:rsid w:val="00DB0DB9"/>
    <w:rsid w:val="00DB1BDC"/>
    <w:rsid w:val="00DB4D9E"/>
    <w:rsid w:val="00DD0BC1"/>
    <w:rsid w:val="00DD199C"/>
    <w:rsid w:val="00DD4075"/>
    <w:rsid w:val="00DD5389"/>
    <w:rsid w:val="00DD5A7C"/>
    <w:rsid w:val="00DD5F69"/>
    <w:rsid w:val="00DE0F1E"/>
    <w:rsid w:val="00DE3255"/>
    <w:rsid w:val="00DE39AC"/>
    <w:rsid w:val="00DE3AE4"/>
    <w:rsid w:val="00DE4595"/>
    <w:rsid w:val="00DF0FE9"/>
    <w:rsid w:val="00DF163F"/>
    <w:rsid w:val="00DF3825"/>
    <w:rsid w:val="00E018E8"/>
    <w:rsid w:val="00E020B1"/>
    <w:rsid w:val="00E04413"/>
    <w:rsid w:val="00E04B63"/>
    <w:rsid w:val="00E05DD1"/>
    <w:rsid w:val="00E073A4"/>
    <w:rsid w:val="00E07458"/>
    <w:rsid w:val="00E11516"/>
    <w:rsid w:val="00E11665"/>
    <w:rsid w:val="00E1327A"/>
    <w:rsid w:val="00E132BF"/>
    <w:rsid w:val="00E13D66"/>
    <w:rsid w:val="00E142E5"/>
    <w:rsid w:val="00E1540B"/>
    <w:rsid w:val="00E15A84"/>
    <w:rsid w:val="00E21485"/>
    <w:rsid w:val="00E27B1A"/>
    <w:rsid w:val="00E321A4"/>
    <w:rsid w:val="00E32BAD"/>
    <w:rsid w:val="00E33D79"/>
    <w:rsid w:val="00E34724"/>
    <w:rsid w:val="00E354E8"/>
    <w:rsid w:val="00E35DD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269A"/>
    <w:rsid w:val="00E63108"/>
    <w:rsid w:val="00E63E3D"/>
    <w:rsid w:val="00E64B15"/>
    <w:rsid w:val="00E64F03"/>
    <w:rsid w:val="00E71D4C"/>
    <w:rsid w:val="00E75E6A"/>
    <w:rsid w:val="00E77943"/>
    <w:rsid w:val="00E80040"/>
    <w:rsid w:val="00E82DBD"/>
    <w:rsid w:val="00E87EC2"/>
    <w:rsid w:val="00E90E7B"/>
    <w:rsid w:val="00E92B80"/>
    <w:rsid w:val="00E95CD8"/>
    <w:rsid w:val="00E96B76"/>
    <w:rsid w:val="00E96D06"/>
    <w:rsid w:val="00EA10AD"/>
    <w:rsid w:val="00EA2EAC"/>
    <w:rsid w:val="00EA4E4C"/>
    <w:rsid w:val="00EA698B"/>
    <w:rsid w:val="00EB1AE4"/>
    <w:rsid w:val="00EB2511"/>
    <w:rsid w:val="00EB28F9"/>
    <w:rsid w:val="00EB3858"/>
    <w:rsid w:val="00EB5E89"/>
    <w:rsid w:val="00EB5EBC"/>
    <w:rsid w:val="00EC0B4F"/>
    <w:rsid w:val="00EC5977"/>
    <w:rsid w:val="00ED0EF6"/>
    <w:rsid w:val="00ED16B2"/>
    <w:rsid w:val="00ED1E33"/>
    <w:rsid w:val="00ED1FF7"/>
    <w:rsid w:val="00ED28D9"/>
    <w:rsid w:val="00ED3FC9"/>
    <w:rsid w:val="00ED4100"/>
    <w:rsid w:val="00EE1997"/>
    <w:rsid w:val="00EE25D6"/>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2C2E"/>
    <w:rsid w:val="00F436E2"/>
    <w:rsid w:val="00F44DEE"/>
    <w:rsid w:val="00F45A8C"/>
    <w:rsid w:val="00F46878"/>
    <w:rsid w:val="00F46AFD"/>
    <w:rsid w:val="00F502C4"/>
    <w:rsid w:val="00F5307F"/>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475B"/>
    <w:rsid w:val="00F8529D"/>
    <w:rsid w:val="00F8774D"/>
    <w:rsid w:val="00F90F93"/>
    <w:rsid w:val="00F91368"/>
    <w:rsid w:val="00F92483"/>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pf0">
    <w:name w:val="pf0"/>
    <w:basedOn w:val="Normalny"/>
    <w:rsid w:val="000A403E"/>
    <w:pPr>
      <w:spacing w:before="100" w:beforeAutospacing="1" w:after="100" w:afterAutospacing="1"/>
    </w:pPr>
    <w:rPr>
      <w:sz w:val="24"/>
      <w:szCs w:val="24"/>
    </w:rPr>
  </w:style>
  <w:style w:type="character" w:customStyle="1" w:styleId="cf01">
    <w:name w:val="cf01"/>
    <w:basedOn w:val="Domylnaczcionkaakapitu"/>
    <w:rsid w:val="000A403E"/>
    <w:rPr>
      <w:rFonts w:ascii="Segoe UI" w:hAnsi="Segoe UI" w:cs="Segoe UI" w:hint="default"/>
      <w:sz w:val="18"/>
      <w:szCs w:val="18"/>
    </w:rPr>
  </w:style>
  <w:style w:type="character" w:customStyle="1" w:styleId="cf11">
    <w:name w:val="cf11"/>
    <w:basedOn w:val="Domylnaczcionkaakapitu"/>
    <w:rsid w:val="000A403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28977345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A059D"/>
    <w:rsid w:val="000B34A8"/>
    <w:rsid w:val="000C2D75"/>
    <w:rsid w:val="000D6AF5"/>
    <w:rsid w:val="000D6CBF"/>
    <w:rsid w:val="000D6D47"/>
    <w:rsid w:val="000E0D2F"/>
    <w:rsid w:val="000E3D6B"/>
    <w:rsid w:val="00104207"/>
    <w:rsid w:val="00120EE7"/>
    <w:rsid w:val="001648DD"/>
    <w:rsid w:val="00177B06"/>
    <w:rsid w:val="00181EC9"/>
    <w:rsid w:val="0018784B"/>
    <w:rsid w:val="001B6AE3"/>
    <w:rsid w:val="001D0252"/>
    <w:rsid w:val="001D53D9"/>
    <w:rsid w:val="002141DD"/>
    <w:rsid w:val="00214DD4"/>
    <w:rsid w:val="0022270D"/>
    <w:rsid w:val="00237D8F"/>
    <w:rsid w:val="00250D88"/>
    <w:rsid w:val="002571EC"/>
    <w:rsid w:val="00275EA7"/>
    <w:rsid w:val="0029791B"/>
    <w:rsid w:val="002A08A0"/>
    <w:rsid w:val="002C0B77"/>
    <w:rsid w:val="002C0C41"/>
    <w:rsid w:val="002C0FD0"/>
    <w:rsid w:val="002E6FAE"/>
    <w:rsid w:val="002E7B20"/>
    <w:rsid w:val="002F1E48"/>
    <w:rsid w:val="00353366"/>
    <w:rsid w:val="003626F9"/>
    <w:rsid w:val="00370331"/>
    <w:rsid w:val="003C7D71"/>
    <w:rsid w:val="003D2687"/>
    <w:rsid w:val="003E2068"/>
    <w:rsid w:val="00417026"/>
    <w:rsid w:val="0041732A"/>
    <w:rsid w:val="00443FA8"/>
    <w:rsid w:val="00456BE3"/>
    <w:rsid w:val="00465588"/>
    <w:rsid w:val="004761D1"/>
    <w:rsid w:val="00484995"/>
    <w:rsid w:val="00487819"/>
    <w:rsid w:val="0049347E"/>
    <w:rsid w:val="00497C2C"/>
    <w:rsid w:val="004A1299"/>
    <w:rsid w:val="004A7135"/>
    <w:rsid w:val="004B4C6D"/>
    <w:rsid w:val="004D132B"/>
    <w:rsid w:val="00510AC0"/>
    <w:rsid w:val="00515407"/>
    <w:rsid w:val="005347DF"/>
    <w:rsid w:val="005E2F34"/>
    <w:rsid w:val="005E5AC2"/>
    <w:rsid w:val="005E76C0"/>
    <w:rsid w:val="005F56FD"/>
    <w:rsid w:val="0060393B"/>
    <w:rsid w:val="00626A7E"/>
    <w:rsid w:val="00641065"/>
    <w:rsid w:val="00651866"/>
    <w:rsid w:val="00653B7F"/>
    <w:rsid w:val="006646DD"/>
    <w:rsid w:val="006774DC"/>
    <w:rsid w:val="00690E99"/>
    <w:rsid w:val="00692A1B"/>
    <w:rsid w:val="00693B74"/>
    <w:rsid w:val="006958BE"/>
    <w:rsid w:val="006B584E"/>
    <w:rsid w:val="006D2A5C"/>
    <w:rsid w:val="006E47EE"/>
    <w:rsid w:val="006F2A13"/>
    <w:rsid w:val="00710200"/>
    <w:rsid w:val="0072761B"/>
    <w:rsid w:val="007378E2"/>
    <w:rsid w:val="00742FC0"/>
    <w:rsid w:val="007677E4"/>
    <w:rsid w:val="00772DB7"/>
    <w:rsid w:val="007946F6"/>
    <w:rsid w:val="00794737"/>
    <w:rsid w:val="007A15F3"/>
    <w:rsid w:val="007B7939"/>
    <w:rsid w:val="007D01C1"/>
    <w:rsid w:val="007D6339"/>
    <w:rsid w:val="007E2EF7"/>
    <w:rsid w:val="007E4EA6"/>
    <w:rsid w:val="007F668D"/>
    <w:rsid w:val="008050ED"/>
    <w:rsid w:val="008074C9"/>
    <w:rsid w:val="00825E94"/>
    <w:rsid w:val="00832168"/>
    <w:rsid w:val="00853CF6"/>
    <w:rsid w:val="00864F59"/>
    <w:rsid w:val="0086712C"/>
    <w:rsid w:val="00870658"/>
    <w:rsid w:val="008A72E3"/>
    <w:rsid w:val="008C0607"/>
    <w:rsid w:val="008D5049"/>
    <w:rsid w:val="008E2032"/>
    <w:rsid w:val="008F3283"/>
    <w:rsid w:val="00903EBF"/>
    <w:rsid w:val="00954CAB"/>
    <w:rsid w:val="009632BD"/>
    <w:rsid w:val="00980953"/>
    <w:rsid w:val="00987E9B"/>
    <w:rsid w:val="009929C8"/>
    <w:rsid w:val="0099417A"/>
    <w:rsid w:val="009A72F0"/>
    <w:rsid w:val="009C00DE"/>
    <w:rsid w:val="009D0FF4"/>
    <w:rsid w:val="009D4237"/>
    <w:rsid w:val="009F6120"/>
    <w:rsid w:val="00A165A2"/>
    <w:rsid w:val="00A41AF8"/>
    <w:rsid w:val="00A526CA"/>
    <w:rsid w:val="00A549CD"/>
    <w:rsid w:val="00A561DE"/>
    <w:rsid w:val="00A740EE"/>
    <w:rsid w:val="00A75D74"/>
    <w:rsid w:val="00AA1FAB"/>
    <w:rsid w:val="00AA593E"/>
    <w:rsid w:val="00AC2FD1"/>
    <w:rsid w:val="00AE3207"/>
    <w:rsid w:val="00AE32C1"/>
    <w:rsid w:val="00AF3B82"/>
    <w:rsid w:val="00B11EEA"/>
    <w:rsid w:val="00B443A4"/>
    <w:rsid w:val="00B50BDA"/>
    <w:rsid w:val="00B579F6"/>
    <w:rsid w:val="00B750CD"/>
    <w:rsid w:val="00B91D3F"/>
    <w:rsid w:val="00B94C30"/>
    <w:rsid w:val="00BB47D6"/>
    <w:rsid w:val="00BC38EB"/>
    <w:rsid w:val="00BC7609"/>
    <w:rsid w:val="00C03460"/>
    <w:rsid w:val="00C149BD"/>
    <w:rsid w:val="00C42672"/>
    <w:rsid w:val="00C54FA3"/>
    <w:rsid w:val="00C65691"/>
    <w:rsid w:val="00C72B0D"/>
    <w:rsid w:val="00C7383F"/>
    <w:rsid w:val="00C75070"/>
    <w:rsid w:val="00C955D3"/>
    <w:rsid w:val="00CD7866"/>
    <w:rsid w:val="00CE371A"/>
    <w:rsid w:val="00D27D49"/>
    <w:rsid w:val="00D36921"/>
    <w:rsid w:val="00D61A9E"/>
    <w:rsid w:val="00D74D32"/>
    <w:rsid w:val="00DB6F28"/>
    <w:rsid w:val="00DB7245"/>
    <w:rsid w:val="00DE3AE4"/>
    <w:rsid w:val="00E04413"/>
    <w:rsid w:val="00E132BF"/>
    <w:rsid w:val="00E35DD8"/>
    <w:rsid w:val="00E4024A"/>
    <w:rsid w:val="00E41135"/>
    <w:rsid w:val="00E46AE4"/>
    <w:rsid w:val="00E63212"/>
    <w:rsid w:val="00E64F03"/>
    <w:rsid w:val="00E81DA9"/>
    <w:rsid w:val="00E970EA"/>
    <w:rsid w:val="00EA4E4C"/>
    <w:rsid w:val="00EA4F50"/>
    <w:rsid w:val="00EA7637"/>
    <w:rsid w:val="00EB4E65"/>
    <w:rsid w:val="00EC5F0C"/>
    <w:rsid w:val="00EC7763"/>
    <w:rsid w:val="00ED0F1D"/>
    <w:rsid w:val="00ED5E0D"/>
    <w:rsid w:val="00F05DC4"/>
    <w:rsid w:val="00F224E1"/>
    <w:rsid w:val="00F23E2D"/>
    <w:rsid w:val="00F251DB"/>
    <w:rsid w:val="00F37A8C"/>
    <w:rsid w:val="00F43021"/>
    <w:rsid w:val="00F502C4"/>
    <w:rsid w:val="00F5317D"/>
    <w:rsid w:val="00F5549B"/>
    <w:rsid w:val="00F616BB"/>
    <w:rsid w:val="00F740AF"/>
    <w:rsid w:val="00F8475B"/>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61</Pages>
  <Words>19053</Words>
  <Characters>114318</Characters>
  <Application>Microsoft Office Word</Application>
  <DocSecurity>0</DocSecurity>
  <Lines>952</Lines>
  <Paragraphs>266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Renata Parma</cp:lastModifiedBy>
  <cp:revision>8</cp:revision>
  <cp:lastPrinted>2025-09-16T09:50:00Z</cp:lastPrinted>
  <dcterms:created xsi:type="dcterms:W3CDTF">2025-09-16T06:03:00Z</dcterms:created>
  <dcterms:modified xsi:type="dcterms:W3CDTF">2025-09-16T09:50:00Z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